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331" w:rsidRPr="00A81331" w:rsidRDefault="00A81331" w:rsidP="00A81331">
      <w:pPr>
        <w:pStyle w:val="a3"/>
        <w:shd w:val="clear" w:color="auto" w:fill="FFFFFF"/>
        <w:spacing w:before="0" w:beforeAutospacing="0" w:after="0" w:afterAutospacing="0" w:line="420" w:lineRule="atLeast"/>
        <w:ind w:firstLine="480"/>
        <w:jc w:val="center"/>
        <w:rPr>
          <w:color w:val="333333"/>
          <w:sz w:val="36"/>
          <w:szCs w:val="36"/>
        </w:rPr>
      </w:pPr>
      <w:r w:rsidRPr="00A81331">
        <w:rPr>
          <w:rStyle w:val="a4"/>
          <w:rFonts w:hint="eastAsia"/>
          <w:color w:val="FF0000"/>
          <w:sz w:val="36"/>
          <w:szCs w:val="36"/>
        </w:rPr>
        <w:t>四川省传达学习党的十九大精神大会举行</w:t>
      </w:r>
    </w:p>
    <w:p w:rsidR="00A81331" w:rsidRDefault="00A81331" w:rsidP="00A81331">
      <w:pPr>
        <w:pStyle w:val="a3"/>
        <w:shd w:val="clear" w:color="auto" w:fill="FFFFFF"/>
        <w:spacing w:before="0" w:beforeAutospacing="0" w:after="0" w:afterAutospacing="0" w:line="420" w:lineRule="atLeast"/>
        <w:ind w:firstLine="480"/>
        <w:jc w:val="center"/>
        <w:rPr>
          <w:rStyle w:val="a4"/>
          <w:color w:val="FF0000"/>
          <w:sz w:val="36"/>
          <w:szCs w:val="36"/>
        </w:rPr>
      </w:pPr>
      <w:r w:rsidRPr="00A81331">
        <w:rPr>
          <w:rStyle w:val="a4"/>
          <w:rFonts w:hint="eastAsia"/>
          <w:color w:val="FF0000"/>
          <w:sz w:val="36"/>
          <w:szCs w:val="36"/>
        </w:rPr>
        <w:t>王东明讲话 尹力传达 柯尊平出席 邓小刚主持</w:t>
      </w:r>
    </w:p>
    <w:p w:rsidR="00A81331" w:rsidRPr="00A81331" w:rsidRDefault="00A81331" w:rsidP="00A81331">
      <w:pPr>
        <w:pStyle w:val="a3"/>
        <w:shd w:val="clear" w:color="auto" w:fill="FFFFFF"/>
        <w:spacing w:before="0" w:beforeAutospacing="0" w:after="0" w:afterAutospacing="0" w:line="420" w:lineRule="atLeast"/>
        <w:ind w:firstLine="480"/>
        <w:jc w:val="center"/>
        <w:rPr>
          <w:rFonts w:hint="eastAsia"/>
          <w:color w:val="333333"/>
          <w:sz w:val="36"/>
          <w:szCs w:val="36"/>
        </w:rPr>
      </w:pPr>
      <w:r>
        <w:rPr>
          <w:rStyle w:val="a4"/>
          <w:rFonts w:hint="eastAsia"/>
          <w:color w:val="FF0000"/>
          <w:sz w:val="36"/>
          <w:szCs w:val="36"/>
        </w:rPr>
        <w:t>(《</w:t>
      </w:r>
      <w:r>
        <w:rPr>
          <w:rStyle w:val="a4"/>
          <w:color w:val="FF0000"/>
          <w:sz w:val="36"/>
          <w:szCs w:val="36"/>
        </w:rPr>
        <w:t>四川</w:t>
      </w:r>
      <w:r>
        <w:rPr>
          <w:rStyle w:val="a4"/>
          <w:rFonts w:hint="eastAsia"/>
          <w:color w:val="FF0000"/>
          <w:sz w:val="36"/>
          <w:szCs w:val="36"/>
        </w:rPr>
        <w:t>日报网》2017年10月28日</w:t>
      </w:r>
      <w:r>
        <w:rPr>
          <w:rStyle w:val="a4"/>
          <w:color w:val="FF0000"/>
          <w:sz w:val="36"/>
          <w:szCs w:val="36"/>
        </w:rPr>
        <w:t>)</w:t>
      </w:r>
    </w:p>
    <w:p w:rsidR="00A81331" w:rsidRPr="00A81331" w:rsidRDefault="00A81331" w:rsidP="00A81331">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81331">
        <w:rPr>
          <w:rFonts w:ascii="仿宋_GB2312" w:eastAsia="仿宋_GB2312" w:hint="eastAsia"/>
          <w:color w:val="333333"/>
          <w:sz w:val="30"/>
          <w:szCs w:val="30"/>
        </w:rPr>
        <w:t>四川</w:t>
      </w:r>
      <w:r w:rsidRPr="00A81331">
        <w:rPr>
          <w:rFonts w:ascii="仿宋_GB2312" w:eastAsia="仿宋_GB2312" w:hint="eastAsia"/>
          <w:color w:val="333333"/>
          <w:sz w:val="30"/>
          <w:szCs w:val="30"/>
        </w:rPr>
        <w:t>在线</w:t>
      </w:r>
      <w:r w:rsidRPr="00A81331">
        <w:rPr>
          <w:rFonts w:ascii="仿宋_GB2312" w:eastAsia="仿宋_GB2312" w:hint="eastAsia"/>
          <w:color w:val="333333"/>
          <w:sz w:val="30"/>
          <w:szCs w:val="30"/>
        </w:rPr>
        <w:t xml:space="preserve">消息(张梦 记者 </w:t>
      </w:r>
      <w:proofErr w:type="gramStart"/>
      <w:r w:rsidRPr="00A81331">
        <w:rPr>
          <w:rFonts w:ascii="仿宋_GB2312" w:eastAsia="仿宋_GB2312" w:hint="eastAsia"/>
          <w:color w:val="333333"/>
          <w:sz w:val="30"/>
          <w:szCs w:val="30"/>
        </w:rPr>
        <w:t>张宏平</w:t>
      </w:r>
      <w:proofErr w:type="gramEnd"/>
      <w:r w:rsidRPr="00A81331">
        <w:rPr>
          <w:rFonts w:ascii="仿宋_GB2312" w:eastAsia="仿宋_GB2312" w:hint="eastAsia"/>
          <w:color w:val="333333"/>
          <w:sz w:val="30"/>
          <w:szCs w:val="30"/>
        </w:rPr>
        <w:t xml:space="preserve"> 李丹 摄影 </w:t>
      </w:r>
      <w:proofErr w:type="gramStart"/>
      <w:r w:rsidRPr="00A81331">
        <w:rPr>
          <w:rFonts w:ascii="仿宋_GB2312" w:eastAsia="仿宋_GB2312" w:hint="eastAsia"/>
          <w:color w:val="333333"/>
          <w:sz w:val="30"/>
          <w:szCs w:val="30"/>
        </w:rPr>
        <w:t>毛漫丁</w:t>
      </w:r>
      <w:proofErr w:type="gramEnd"/>
      <w:r w:rsidRPr="00A81331">
        <w:rPr>
          <w:rFonts w:ascii="仿宋_GB2312" w:eastAsia="仿宋_GB2312" w:hint="eastAsia"/>
          <w:color w:val="333333"/>
          <w:sz w:val="30"/>
          <w:szCs w:val="30"/>
        </w:rPr>
        <w:t>)10月28日上午，四川省传达学习党的十九大精神大会在成都举行。省委书记王东明出席大会并讲话，省委副书记、省长尹力传达党的十九大报告、十八届中央纪委工作报告和党章修正案精神，省政协主席柯尊平出席，省委副书记邓小刚主持。</w:t>
      </w:r>
    </w:p>
    <w:p w:rsidR="00A81331" w:rsidRPr="00A81331" w:rsidRDefault="00A81331" w:rsidP="00A81331">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81331">
        <w:rPr>
          <w:rFonts w:ascii="仿宋_GB2312" w:eastAsia="仿宋_GB2312" w:hint="eastAsia"/>
          <w:color w:val="333333"/>
          <w:sz w:val="30"/>
          <w:szCs w:val="30"/>
        </w:rPr>
        <w:t>王东明在讲话中指出，党的十九大是在全面建成小康社会决胜阶段、中国特色社会主义进入新时代的关键时期召开的一次十分重要的大会，是一次不忘初心、牢记使命、高举旗帜、团结奋进的大会。大会鲜明把“坚定维护以习近平同志为核心的党中央权威和集中统一领导，保证全党的团结统一和行动一致”作为党的建设基本要求写入党章，</w:t>
      </w:r>
      <w:proofErr w:type="gramStart"/>
      <w:r w:rsidRPr="00A81331">
        <w:rPr>
          <w:rFonts w:ascii="仿宋_GB2312" w:eastAsia="仿宋_GB2312" w:hint="eastAsia"/>
          <w:color w:val="333333"/>
          <w:sz w:val="30"/>
          <w:szCs w:val="30"/>
        </w:rPr>
        <w:t>作出</w:t>
      </w:r>
      <w:proofErr w:type="gramEnd"/>
      <w:r w:rsidRPr="00A81331">
        <w:rPr>
          <w:rFonts w:ascii="仿宋_GB2312" w:eastAsia="仿宋_GB2312" w:hint="eastAsia"/>
          <w:color w:val="333333"/>
          <w:sz w:val="30"/>
          <w:szCs w:val="30"/>
        </w:rPr>
        <w:t>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w:t>
      </w:r>
      <w:r w:rsidRPr="00A81331">
        <w:rPr>
          <w:rFonts w:ascii="仿宋_GB2312" w:eastAsia="仿宋_GB2312" w:hint="eastAsia"/>
          <w:color w:val="333333"/>
          <w:sz w:val="30"/>
          <w:szCs w:val="30"/>
        </w:rPr>
        <w:lastRenderedPageBreak/>
        <w:t>工程</w:t>
      </w:r>
      <w:proofErr w:type="gramStart"/>
      <w:r w:rsidRPr="00A81331">
        <w:rPr>
          <w:rFonts w:ascii="仿宋_GB2312" w:eastAsia="仿宋_GB2312" w:hint="eastAsia"/>
          <w:color w:val="333333"/>
          <w:sz w:val="30"/>
          <w:szCs w:val="30"/>
        </w:rPr>
        <w:t>作出</w:t>
      </w:r>
      <w:proofErr w:type="gramEnd"/>
      <w:r w:rsidRPr="00A81331">
        <w:rPr>
          <w:rFonts w:ascii="仿宋_GB2312" w:eastAsia="仿宋_GB2312" w:hint="eastAsia"/>
          <w:color w:val="333333"/>
          <w:sz w:val="30"/>
          <w:szCs w:val="30"/>
        </w:rPr>
        <w:t>了全面部署，旗帜鲜明把加强党的领导作为党的重大政治原则。大会充分肯定了十八届中央纪律检查委员会的工作，总结了实践经验、明确了下一步着力重点，根据党的实践发展和理论创新，对党章进行了适当修订。大会选举产生了坚强有力的新一届中央领导集体和中央领导机构。习近平同志作为全党拥护、人民爱戴、当之无愧的党的领袖，再次当选中央委员会总书记，反映了全党全军全国各族人民的共同心愿，是我们坚持和发展中国特色社会主义、统揽“四个伟大”、开创新时代中国特色社会主义新局面的根本保证。大会宣示的历史使命、</w:t>
      </w:r>
      <w:proofErr w:type="gramStart"/>
      <w:r w:rsidRPr="00A81331">
        <w:rPr>
          <w:rFonts w:ascii="仿宋_GB2312" w:eastAsia="仿宋_GB2312" w:hint="eastAsia"/>
          <w:color w:val="333333"/>
          <w:sz w:val="30"/>
          <w:szCs w:val="30"/>
        </w:rPr>
        <w:t>作出</w:t>
      </w:r>
      <w:proofErr w:type="gramEnd"/>
      <w:r w:rsidRPr="00A81331">
        <w:rPr>
          <w:rFonts w:ascii="仿宋_GB2312" w:eastAsia="仿宋_GB2312" w:hint="eastAsia"/>
          <w:color w:val="333333"/>
          <w:sz w:val="30"/>
          <w:szCs w:val="30"/>
        </w:rPr>
        <w:t>的重大论断、提出的行动纲领、取得的重大成果，对于我们党团结带领全国各族人民，决胜全面建成小康社会、夺取新时代中国特色社会主义伟大胜利、实现中华民族伟大复兴的中国梦，具有划时代的里程碑意义。</w:t>
      </w:r>
    </w:p>
    <w:p w:rsidR="00A81331" w:rsidRPr="00A81331" w:rsidRDefault="00A81331" w:rsidP="00A81331">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81331">
        <w:rPr>
          <w:rFonts w:ascii="仿宋_GB2312" w:eastAsia="仿宋_GB2312" w:hint="eastAsia"/>
          <w:color w:val="333333"/>
          <w:sz w:val="30"/>
          <w:szCs w:val="30"/>
        </w:rPr>
        <w:t>王东明强调，要深刻学习领会党的十九大精神实质和丰富内涵，切实增强贯彻落实的自觉性坚定性。一要深刻学习领会十九大报告主题，把报告主题贯穿到推动改革发展和社会主义现代化建设的</w:t>
      </w:r>
      <w:proofErr w:type="gramStart"/>
      <w:r w:rsidRPr="00A81331">
        <w:rPr>
          <w:rFonts w:ascii="仿宋_GB2312" w:eastAsia="仿宋_GB2312" w:hint="eastAsia"/>
          <w:color w:val="333333"/>
          <w:sz w:val="30"/>
          <w:szCs w:val="30"/>
        </w:rPr>
        <w:t>各方面全过程</w:t>
      </w:r>
      <w:proofErr w:type="gramEnd"/>
      <w:r w:rsidRPr="00A81331">
        <w:rPr>
          <w:rFonts w:ascii="仿宋_GB2312" w:eastAsia="仿宋_GB2312" w:hint="eastAsia"/>
          <w:color w:val="333333"/>
          <w:sz w:val="30"/>
          <w:szCs w:val="30"/>
        </w:rPr>
        <w:t>，坚定不移沿着中国特色社会主义道路阔步前进。二要深刻学习领会五年来党和国家事业取得的历史性成就、发生的历史性变革，坚定夺取新时代中国特色社会主义伟大胜利的信心决心。三要深刻学习领会中国特色社会主义进入了新时代的新论断，更加清醒认识我国发展所处的历史</w:t>
      </w:r>
      <w:r w:rsidRPr="00A81331">
        <w:rPr>
          <w:rFonts w:ascii="仿宋_GB2312" w:eastAsia="仿宋_GB2312" w:hint="eastAsia"/>
          <w:color w:val="333333"/>
          <w:sz w:val="30"/>
          <w:szCs w:val="30"/>
        </w:rPr>
        <w:lastRenderedPageBreak/>
        <w:t>方位。四要深刻学习领会新时代中国共产党的新使命，锐意进取、拼搏实干，在推进“四个伟大”实践中干在实处走在前列。五要深刻学习领会我国社会主要矛盾发生变化的新特点，始终保持专注发展战略定力，着力解决发展不平衡不充分问题，更好满足人民日益增长的美好生活需要。六要深刻学习领会引领新时代中国特色社会主义的新思想，准确把握习近平新时代中国特色社会主义思想的深刻内涵和基本方略，坚定用以武装头脑、指导实践、推动工作。七要深刻学习领会分两步走全面建设社会主义现代化国家的新目标，决胜全面建成小康社会，朝着建设富强民主文明和谐美丽的社会主义现代化强国、实现中华民族伟大复兴的中国梦宏伟目标奋勇前进。八要深刻学习领会党的建设的新要求，坚定不移推进全面从严治党，坚定维护以习近平同志为核心的党中央权威和集中统一领导。同时，要深刻学习领会中央纪委工作报告主要精神，坚定把党风廉政建设和反腐败斗争进行到底。要深刻学习领会党章修订的重大意义和重要内容，更加自觉地学习党章、遵守党章、贯彻党章、维护党章，做合格党员、当干事先锋。</w:t>
      </w:r>
    </w:p>
    <w:p w:rsidR="00A81331" w:rsidRPr="00A81331" w:rsidRDefault="00A81331" w:rsidP="00A81331">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81331">
        <w:rPr>
          <w:rFonts w:ascii="仿宋_GB2312" w:eastAsia="仿宋_GB2312" w:hint="eastAsia"/>
          <w:color w:val="333333"/>
          <w:sz w:val="30"/>
          <w:szCs w:val="30"/>
        </w:rPr>
        <w:t>王东明强调，要坚定以习近平新时代中国特色社会主义思想统揽四川工作，进一步完善治蜀兴川总体谋划和战略举措，把各方面工作做得更好。</w:t>
      </w:r>
      <w:bookmarkStart w:id="0" w:name="_GoBack"/>
      <w:bookmarkEnd w:id="0"/>
    </w:p>
    <w:p w:rsidR="00A81331" w:rsidRPr="00A81331" w:rsidRDefault="00A81331" w:rsidP="00A81331">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81331">
        <w:rPr>
          <w:rFonts w:ascii="仿宋_GB2312" w:eastAsia="仿宋_GB2312" w:hint="eastAsia"/>
          <w:color w:val="333333"/>
          <w:sz w:val="30"/>
          <w:szCs w:val="30"/>
        </w:rPr>
        <w:lastRenderedPageBreak/>
        <w:t>一要全面落实贯彻新发展理念、建设现代化经济体系的要求，深化供给侧结构性改革，突出抓好全面创新改革“一号工程”，加快产业转型升级，推动区域协调发展，大力实施乡村振兴战略，推动农业农村、国资国企、行政管理、财税金融、生态文明、司法体制、教育卫生文化体育、党的建设等重点领域改革取得更大突破，推动形成全面开放新格局，加快经济强省建设步伐。</w:t>
      </w:r>
    </w:p>
    <w:p w:rsidR="00A81331" w:rsidRPr="00A81331" w:rsidRDefault="00A81331" w:rsidP="00A81331">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81331">
        <w:rPr>
          <w:rFonts w:ascii="仿宋_GB2312" w:eastAsia="仿宋_GB2312" w:hint="eastAsia"/>
          <w:color w:val="333333"/>
          <w:sz w:val="30"/>
          <w:szCs w:val="30"/>
        </w:rPr>
        <w:t>二要全面落实健全人民当家作主制度体系、发展社会主义民主政治的要求，坚定走中国特色社会主义政治发展道路，统筹推进科学立法、严格执法、公正司法、全民守法，持续推进“法律七进”和基层法治示范创建活动，推动形成办事依法、遇事找法、解决问题用法、化解矛盾靠法的法治良序，不断提升我省治理体系和治理能力现代化水平。</w:t>
      </w:r>
    </w:p>
    <w:p w:rsidR="00A81331" w:rsidRPr="00A81331" w:rsidRDefault="00A81331" w:rsidP="00A81331">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81331">
        <w:rPr>
          <w:rFonts w:ascii="仿宋_GB2312" w:eastAsia="仿宋_GB2312" w:hint="eastAsia"/>
          <w:color w:val="333333"/>
          <w:sz w:val="30"/>
          <w:szCs w:val="30"/>
        </w:rPr>
        <w:t>三要全面落实坚定文化自信、推动社会主义文化繁荣兴盛的要求，牢牢掌握意识形态工作领导权，培育和</w:t>
      </w:r>
      <w:proofErr w:type="gramStart"/>
      <w:r w:rsidRPr="00A81331">
        <w:rPr>
          <w:rFonts w:ascii="仿宋_GB2312" w:eastAsia="仿宋_GB2312" w:hint="eastAsia"/>
          <w:color w:val="333333"/>
          <w:sz w:val="30"/>
          <w:szCs w:val="30"/>
        </w:rPr>
        <w:t>践行</w:t>
      </w:r>
      <w:proofErr w:type="gramEnd"/>
      <w:r w:rsidRPr="00A81331">
        <w:rPr>
          <w:rFonts w:ascii="仿宋_GB2312" w:eastAsia="仿宋_GB2312" w:hint="eastAsia"/>
          <w:color w:val="333333"/>
          <w:sz w:val="30"/>
          <w:szCs w:val="30"/>
        </w:rPr>
        <w:t>社会主义核心价值观，加强思想道德建设，繁荣发展社会主义文艺，推动文化事业和文化产业加快发展，为各项事业发展提供思想舆论保证和精神文化支撑。</w:t>
      </w:r>
    </w:p>
    <w:p w:rsidR="00A81331" w:rsidRPr="00A81331" w:rsidRDefault="00A81331" w:rsidP="00A81331">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81331">
        <w:rPr>
          <w:rFonts w:ascii="仿宋_GB2312" w:eastAsia="仿宋_GB2312" w:hint="eastAsia"/>
          <w:color w:val="333333"/>
          <w:sz w:val="30"/>
          <w:szCs w:val="30"/>
        </w:rPr>
        <w:t>四要全面落实提高保障和改善民生水平、加强和创新社会治理的要求，落实以人民为中心的发展思想，继续把脱贫攻坚作</w:t>
      </w:r>
      <w:r w:rsidRPr="00A81331">
        <w:rPr>
          <w:rFonts w:ascii="仿宋_GB2312" w:eastAsia="仿宋_GB2312" w:hint="eastAsia"/>
          <w:color w:val="333333"/>
          <w:sz w:val="30"/>
          <w:szCs w:val="30"/>
        </w:rPr>
        <w:lastRenderedPageBreak/>
        <w:t>为全省“头等大事”，锁定“两不愁、三保障”和“四个好”目标，以“绣花”功夫坚决打赢脱贫攻坚硬仗;优先发展教育事业，提高就业质量和人民收入水平，全面建成覆盖全民、城乡统筹、权责清晰、保障适度的可持续的多层次社会保障体系，深化医药卫生体制改革，积极推进平安四川建设，不断增强人民群众的幸福感获得感安全感。</w:t>
      </w:r>
    </w:p>
    <w:p w:rsidR="00A81331" w:rsidRPr="00A81331" w:rsidRDefault="00A81331" w:rsidP="00A81331">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81331">
        <w:rPr>
          <w:rFonts w:ascii="仿宋_GB2312" w:eastAsia="仿宋_GB2312" w:hint="eastAsia"/>
          <w:color w:val="333333"/>
          <w:sz w:val="30"/>
          <w:szCs w:val="30"/>
        </w:rPr>
        <w:t>五要全面落实加快生态文明体制改革、建设美丽中国的要求，坚定推进生态优先绿色发展，继续做好生态建设和环境治理的“加减法”，继续抓好环保督察发现问题整改，继续打好大气、水、土壤污染防治“三大战役”，继续扎扎实实开展大规模绿化全川行动，全面落实河长制，进一步筑牢长江上游生态屏障。</w:t>
      </w:r>
    </w:p>
    <w:p w:rsidR="00A81331" w:rsidRPr="00A81331" w:rsidRDefault="00A81331" w:rsidP="00A81331">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81331">
        <w:rPr>
          <w:rFonts w:ascii="仿宋_GB2312" w:eastAsia="仿宋_GB2312" w:hint="eastAsia"/>
          <w:color w:val="333333"/>
          <w:sz w:val="30"/>
          <w:szCs w:val="30"/>
        </w:rPr>
        <w:t>六要全面落实坚定不移全面从严治党、不断提高党的执政能力和领导水平的要求，坚持党对一切工作的领导，把党的政治建设放在首位，全面推进党的政治建设、思想建设、组织建设、作风建设、纪律建设，把制度建设贯穿其中;持之以恒正风</w:t>
      </w:r>
      <w:proofErr w:type="gramStart"/>
      <w:r w:rsidRPr="00A81331">
        <w:rPr>
          <w:rFonts w:ascii="仿宋_GB2312" w:eastAsia="仿宋_GB2312" w:hint="eastAsia"/>
          <w:color w:val="333333"/>
          <w:sz w:val="30"/>
          <w:szCs w:val="30"/>
        </w:rPr>
        <w:t>肃</w:t>
      </w:r>
      <w:proofErr w:type="gramEnd"/>
      <w:r w:rsidRPr="00A81331">
        <w:rPr>
          <w:rFonts w:ascii="仿宋_GB2312" w:eastAsia="仿宋_GB2312" w:hint="eastAsia"/>
          <w:color w:val="333333"/>
          <w:sz w:val="30"/>
          <w:szCs w:val="30"/>
        </w:rPr>
        <w:t>纪，标本兼治反腐倡廉，坚决有力刷新吏治，全面增强领导干部执政本领，为治蜀兴</w:t>
      </w:r>
      <w:proofErr w:type="gramStart"/>
      <w:r w:rsidRPr="00A81331">
        <w:rPr>
          <w:rFonts w:ascii="仿宋_GB2312" w:eastAsia="仿宋_GB2312" w:hint="eastAsia"/>
          <w:color w:val="333333"/>
          <w:sz w:val="30"/>
          <w:szCs w:val="30"/>
        </w:rPr>
        <w:t>川事业</w:t>
      </w:r>
      <w:proofErr w:type="gramEnd"/>
      <w:r w:rsidRPr="00A81331">
        <w:rPr>
          <w:rFonts w:ascii="仿宋_GB2312" w:eastAsia="仿宋_GB2312" w:hint="eastAsia"/>
          <w:color w:val="333333"/>
          <w:sz w:val="30"/>
          <w:szCs w:val="30"/>
        </w:rPr>
        <w:t>发展提供坚强保证。</w:t>
      </w:r>
    </w:p>
    <w:p w:rsidR="00A81331" w:rsidRPr="00A81331" w:rsidRDefault="00A81331" w:rsidP="00A81331">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81331">
        <w:rPr>
          <w:rFonts w:ascii="仿宋_GB2312" w:eastAsia="仿宋_GB2312" w:hint="eastAsia"/>
          <w:color w:val="333333"/>
          <w:sz w:val="30"/>
          <w:szCs w:val="30"/>
        </w:rPr>
        <w:t>王东明指出，当前和今后一个时期，学习宣传贯彻十九大精神是全省的首要政治任务。各级党委(党组)要切实负起领导责</w:t>
      </w:r>
      <w:r w:rsidRPr="00A81331">
        <w:rPr>
          <w:rFonts w:ascii="仿宋_GB2312" w:eastAsia="仿宋_GB2312" w:hint="eastAsia"/>
          <w:color w:val="333333"/>
          <w:sz w:val="30"/>
          <w:szCs w:val="30"/>
        </w:rPr>
        <w:lastRenderedPageBreak/>
        <w:t>任，精心制定方案，周密安排部署，及时组织传达学习，迅速掀起学习宣传贯彻十九大精神的热潮。要坚持领导带头，各级领导干部特别是主要领导干部要带头学习领会贯彻，带动广大党员干部学思</w:t>
      </w:r>
      <w:proofErr w:type="gramStart"/>
      <w:r w:rsidRPr="00A81331">
        <w:rPr>
          <w:rFonts w:ascii="仿宋_GB2312" w:eastAsia="仿宋_GB2312" w:hint="eastAsia"/>
          <w:color w:val="333333"/>
          <w:sz w:val="30"/>
          <w:szCs w:val="30"/>
        </w:rPr>
        <w:t>践</w:t>
      </w:r>
      <w:proofErr w:type="gramEnd"/>
      <w:r w:rsidRPr="00A81331">
        <w:rPr>
          <w:rFonts w:ascii="仿宋_GB2312" w:eastAsia="仿宋_GB2312" w:hint="eastAsia"/>
          <w:color w:val="333333"/>
          <w:sz w:val="30"/>
          <w:szCs w:val="30"/>
        </w:rPr>
        <w:t>悟、知行合一。要扎实开展教育培训，面向全体党员开展多形式、分层次、全覆盖的学习培训。要广泛开展宣传宣讲，推动十九大精神进企业、进农村、进机关、进校园、进社区、进军营、进网站，做到家喻户晓、深入人心。要紧密联系实际，深入开展调查研究，把学习宣传贯彻十九大精神真正落实到具体行动和工作成效上。</w:t>
      </w:r>
    </w:p>
    <w:p w:rsidR="00A81331" w:rsidRPr="00A81331" w:rsidRDefault="00A81331" w:rsidP="00A81331">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81331">
        <w:rPr>
          <w:rFonts w:ascii="仿宋_GB2312" w:eastAsia="仿宋_GB2312" w:hint="eastAsia"/>
          <w:color w:val="333333"/>
          <w:sz w:val="30"/>
          <w:szCs w:val="30"/>
        </w:rPr>
        <w:t>王东明指出，现在离年底只有两个月时间了。各级各部门要把学习宣传贯彻十九精神转化为做好当前工作的强大动力，按照既定部署扎实抓好项目年工作、高端现代产业发展、全面创新改革、自贸试验区建设、天府新区和国际空港产业新城建设、西部金融中心建设、脱贫攻坚、灾后恢复重建等，确保圆满完成全年目标任务。同时，要及早研究谋划明年工作，牢牢掌握发展主动权。</w:t>
      </w:r>
    </w:p>
    <w:p w:rsidR="00A81331" w:rsidRPr="00A81331" w:rsidRDefault="00A81331" w:rsidP="00A81331">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81331">
        <w:rPr>
          <w:rFonts w:ascii="仿宋_GB2312" w:eastAsia="仿宋_GB2312" w:hint="eastAsia"/>
          <w:color w:val="333333"/>
          <w:sz w:val="30"/>
          <w:szCs w:val="30"/>
        </w:rPr>
        <w:t>王东明强调，我们要更加紧密地团结在以习近平同志为核心的党中央周围，牢固树立“四个意识”，全面贯彻十九大各项决策部署，不忘初心、牢记使命、继续前进。要始终保持昂扬向上、奋发有为的精神状态，始终保持夙夜在公、一心为民的公仆情怀，始终保持埋头苦干、真抓实干的工作作风，认真履</w:t>
      </w:r>
      <w:r w:rsidRPr="00A81331">
        <w:rPr>
          <w:rFonts w:ascii="仿宋_GB2312" w:eastAsia="仿宋_GB2312" w:hint="eastAsia"/>
          <w:color w:val="333333"/>
          <w:sz w:val="30"/>
          <w:szCs w:val="30"/>
        </w:rPr>
        <w:lastRenderedPageBreak/>
        <w:t>职尽责，团结带领全省干部群众扎实工作、埋头苦干，推动治蜀兴川再上新台阶，在全面建成小康社会决胜阶段再立新功，加快建设美丽繁荣和谐四川，创造出经得起历史、人民和实践检验的新业绩，真正做到无愧于党、无愧于人民、无愧于时代，为夺取新时代中国特色社会主义伟大胜利</w:t>
      </w:r>
      <w:proofErr w:type="gramStart"/>
      <w:r w:rsidRPr="00A81331">
        <w:rPr>
          <w:rFonts w:ascii="仿宋_GB2312" w:eastAsia="仿宋_GB2312" w:hint="eastAsia"/>
          <w:color w:val="333333"/>
          <w:sz w:val="30"/>
          <w:szCs w:val="30"/>
        </w:rPr>
        <w:t>作出</w:t>
      </w:r>
      <w:proofErr w:type="gramEnd"/>
      <w:r w:rsidRPr="00A81331">
        <w:rPr>
          <w:rFonts w:ascii="仿宋_GB2312" w:eastAsia="仿宋_GB2312" w:hint="eastAsia"/>
          <w:color w:val="333333"/>
          <w:sz w:val="30"/>
          <w:szCs w:val="30"/>
        </w:rPr>
        <w:t>新的更大贡献。</w:t>
      </w:r>
    </w:p>
    <w:p w:rsidR="00A81331" w:rsidRPr="00A81331" w:rsidRDefault="00A81331" w:rsidP="00A81331">
      <w:pPr>
        <w:pStyle w:val="a3"/>
        <w:shd w:val="clear" w:color="auto" w:fill="FFFFFF"/>
        <w:spacing w:before="450" w:beforeAutospacing="0" w:after="450" w:afterAutospacing="0" w:line="420" w:lineRule="atLeast"/>
        <w:jc w:val="center"/>
        <w:rPr>
          <w:rFonts w:ascii="仿宋_GB2312" w:eastAsia="仿宋_GB2312" w:hint="eastAsia"/>
          <w:color w:val="333333"/>
          <w:sz w:val="30"/>
          <w:szCs w:val="30"/>
        </w:rPr>
      </w:pPr>
    </w:p>
    <w:p w:rsidR="00A81331" w:rsidRPr="00A81331" w:rsidRDefault="00A81331" w:rsidP="00A81331">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81331">
        <w:rPr>
          <w:rFonts w:ascii="仿宋_GB2312" w:eastAsia="仿宋_GB2312" w:hint="eastAsia"/>
          <w:color w:val="333333"/>
          <w:sz w:val="30"/>
          <w:szCs w:val="30"/>
        </w:rPr>
        <w:t>省委、省人大常委会、省政府、省政协领导，省军区司令员、政委，省法院院长、省检察院代理检察长，武警四川省总队司令员、政委，其他在蓉的副省级以上党员领导干部，在蓉的副省级以上离退休老干部代表，省人大常委会、省政府、省政协秘书长，省纪委常委，在蓉的省人大常委会组成人员和省人大各专委会组成人员、各工作委员会、办事工作机构负责人，在蓉省政协常委和省政协各专委会负责同志，各市(州)党委主要负责同志，省直各部门(单位)负责同志，中央在川单位、新闻媒体、金融单位和在蓉科研单位、高等学校、国有大型企业党政主要负责同志等参加会议。</w:t>
      </w:r>
    </w:p>
    <w:p w:rsidR="00387CAD" w:rsidRPr="00A81331" w:rsidRDefault="00387CAD"/>
    <w:sectPr w:rsidR="00387CAD" w:rsidRPr="00A8133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3DF" w:rsidRDefault="00D733DF" w:rsidP="00A81331">
      <w:r>
        <w:separator/>
      </w:r>
    </w:p>
  </w:endnote>
  <w:endnote w:type="continuationSeparator" w:id="0">
    <w:p w:rsidR="00D733DF" w:rsidRDefault="00D733DF" w:rsidP="00A8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555269"/>
      <w:docPartObj>
        <w:docPartGallery w:val="Page Numbers (Bottom of Page)"/>
        <w:docPartUnique/>
      </w:docPartObj>
    </w:sdtPr>
    <w:sdtContent>
      <w:p w:rsidR="00A81331" w:rsidRDefault="00A81331">
        <w:pPr>
          <w:pStyle w:val="a7"/>
          <w:jc w:val="center"/>
        </w:pPr>
        <w:r>
          <w:fldChar w:fldCharType="begin"/>
        </w:r>
        <w:r>
          <w:instrText>PAGE   \* MERGEFORMAT</w:instrText>
        </w:r>
        <w:r>
          <w:fldChar w:fldCharType="separate"/>
        </w:r>
        <w:r w:rsidRPr="00A81331">
          <w:rPr>
            <w:noProof/>
            <w:lang w:val="zh-CN"/>
          </w:rPr>
          <w:t>7</w:t>
        </w:r>
        <w:r>
          <w:fldChar w:fldCharType="end"/>
        </w:r>
      </w:p>
    </w:sdtContent>
  </w:sdt>
  <w:p w:rsidR="00A81331" w:rsidRDefault="00A813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3DF" w:rsidRDefault="00D733DF" w:rsidP="00A81331">
      <w:r>
        <w:separator/>
      </w:r>
    </w:p>
  </w:footnote>
  <w:footnote w:type="continuationSeparator" w:id="0">
    <w:p w:rsidR="00D733DF" w:rsidRDefault="00D733DF" w:rsidP="00A81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31"/>
    <w:rsid w:val="00387CAD"/>
    <w:rsid w:val="00A81331"/>
    <w:rsid w:val="00D73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87E8"/>
  <w15:chartTrackingRefBased/>
  <w15:docId w15:val="{8F49A403-3EA4-4AD2-9210-15C976AC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13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81331"/>
    <w:rPr>
      <w:b/>
      <w:bCs/>
    </w:rPr>
  </w:style>
  <w:style w:type="paragraph" w:styleId="a5">
    <w:name w:val="header"/>
    <w:basedOn w:val="a"/>
    <w:link w:val="a6"/>
    <w:uiPriority w:val="99"/>
    <w:unhideWhenUsed/>
    <w:rsid w:val="00A813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81331"/>
    <w:rPr>
      <w:sz w:val="18"/>
      <w:szCs w:val="18"/>
    </w:rPr>
  </w:style>
  <w:style w:type="paragraph" w:styleId="a7">
    <w:name w:val="footer"/>
    <w:basedOn w:val="a"/>
    <w:link w:val="a8"/>
    <w:uiPriority w:val="99"/>
    <w:unhideWhenUsed/>
    <w:rsid w:val="00A81331"/>
    <w:pPr>
      <w:tabs>
        <w:tab w:val="center" w:pos="4153"/>
        <w:tab w:val="right" w:pos="8306"/>
      </w:tabs>
      <w:snapToGrid w:val="0"/>
      <w:jc w:val="left"/>
    </w:pPr>
    <w:rPr>
      <w:sz w:val="18"/>
      <w:szCs w:val="18"/>
    </w:rPr>
  </w:style>
  <w:style w:type="character" w:customStyle="1" w:styleId="a8">
    <w:name w:val="页脚 字符"/>
    <w:basedOn w:val="a0"/>
    <w:link w:val="a7"/>
    <w:uiPriority w:val="99"/>
    <w:rsid w:val="00A813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97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529</Words>
  <Characters>3016</Characters>
  <Application>Microsoft Office Word</Application>
  <DocSecurity>0</DocSecurity>
  <Lines>25</Lines>
  <Paragraphs>7</Paragraphs>
  <ScaleCrop>false</ScaleCrop>
  <Company>Microsoft</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万琼学</dc:creator>
  <cp:keywords/>
  <dc:description/>
  <cp:lastModifiedBy>万琼学</cp:lastModifiedBy>
  <cp:revision>1</cp:revision>
  <dcterms:created xsi:type="dcterms:W3CDTF">2017-10-30T03:59:00Z</dcterms:created>
  <dcterms:modified xsi:type="dcterms:W3CDTF">2017-10-30T04:03:00Z</dcterms:modified>
</cp:coreProperties>
</file>