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4C" w:rsidRDefault="002C364C" w:rsidP="002C364C">
      <w:pPr>
        <w:jc w:val="center"/>
        <w:rPr>
          <w:rFonts w:ascii="黑体" w:eastAsia="黑体" w:hAnsi="黑体"/>
          <w:color w:val="FF0000"/>
          <w:sz w:val="44"/>
        </w:rPr>
      </w:pPr>
    </w:p>
    <w:p w:rsidR="002C364C" w:rsidRDefault="002C364C" w:rsidP="002C364C">
      <w:pPr>
        <w:jc w:val="center"/>
        <w:rPr>
          <w:rFonts w:ascii="黑体" w:eastAsia="黑体" w:hAnsi="黑体"/>
          <w:color w:val="FF0000"/>
          <w:sz w:val="44"/>
        </w:rPr>
      </w:pPr>
    </w:p>
    <w:p w:rsidR="002C364C" w:rsidRDefault="002C364C" w:rsidP="002C364C">
      <w:pPr>
        <w:jc w:val="center"/>
        <w:rPr>
          <w:rFonts w:ascii="黑体" w:eastAsia="黑体" w:hAnsi="黑体"/>
          <w:color w:val="FF0000"/>
          <w:sz w:val="44"/>
        </w:rPr>
      </w:pPr>
      <w:r>
        <w:rPr>
          <w:rFonts w:ascii="黑体" w:eastAsia="黑体" w:hAnsi="黑体" w:hint="eastAsia"/>
          <w:noProof/>
          <w:color w:val="FF0000"/>
          <w:sz w:val="44"/>
        </w:rPr>
        <w:drawing>
          <wp:inline distT="0" distB="0" distL="0" distR="0">
            <wp:extent cx="5267325" cy="962025"/>
            <wp:effectExtent l="19050" t="0" r="9525" b="0"/>
            <wp:docPr id="1" name="图片 1" descr="总支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总支文件头"/>
                    <pic:cNvPicPr>
                      <a:picLocks noChangeAspect="1" noChangeArrowheads="1"/>
                    </pic:cNvPicPr>
                  </pic:nvPicPr>
                  <pic:blipFill>
                    <a:blip r:embed="rId7"/>
                    <a:srcRect/>
                    <a:stretch>
                      <a:fillRect/>
                    </a:stretch>
                  </pic:blipFill>
                  <pic:spPr bwMode="auto">
                    <a:xfrm>
                      <a:off x="0" y="0"/>
                      <a:ext cx="5267325" cy="962025"/>
                    </a:xfrm>
                    <a:prstGeom prst="rect">
                      <a:avLst/>
                    </a:prstGeom>
                    <a:noFill/>
                    <a:ln w="9525">
                      <a:noFill/>
                      <a:miter lim="800000"/>
                      <a:headEnd/>
                      <a:tailEnd/>
                    </a:ln>
                  </pic:spPr>
                </pic:pic>
              </a:graphicData>
            </a:graphic>
          </wp:inline>
        </w:drawing>
      </w:r>
    </w:p>
    <w:p w:rsidR="002C364C" w:rsidRDefault="002C364C" w:rsidP="002C364C">
      <w:pPr>
        <w:jc w:val="center"/>
        <w:rPr>
          <w:rFonts w:ascii="黑体" w:eastAsia="黑体" w:hAnsi="黑体"/>
          <w:sz w:val="32"/>
        </w:rPr>
      </w:pPr>
    </w:p>
    <w:p w:rsidR="002C364C" w:rsidRPr="00AF5509" w:rsidRDefault="002C364C" w:rsidP="002C364C">
      <w:pPr>
        <w:jc w:val="center"/>
        <w:rPr>
          <w:rFonts w:ascii="仿宋_GB2312" w:eastAsia="仿宋_GB2312" w:hAnsi="宋体"/>
        </w:rPr>
      </w:pPr>
      <w:r w:rsidRPr="00AF5509">
        <w:rPr>
          <w:rFonts w:ascii="仿宋_GB2312" w:eastAsia="仿宋_GB2312" w:hAnsi="宋体" w:hint="eastAsia"/>
          <w:sz w:val="32"/>
        </w:rPr>
        <w:t xml:space="preserve"> 石医总支</w:t>
      </w:r>
      <w:r w:rsidR="00AF5509" w:rsidRPr="00AF5509">
        <w:rPr>
          <w:rFonts w:ascii="仿宋_GB2312" w:eastAsia="仿宋_GB2312" w:hAnsi="宋体" w:hint="eastAsia"/>
          <w:sz w:val="32"/>
        </w:rPr>
        <w:t>办</w:t>
      </w:r>
      <w:r w:rsidR="00EF4F88">
        <w:rPr>
          <w:rFonts w:ascii="仿宋_GB2312" w:eastAsia="仿宋_GB2312" w:hAnsi="宋体" w:hint="eastAsia"/>
          <w:sz w:val="32"/>
        </w:rPr>
        <w:t>[2017</w:t>
      </w:r>
      <w:r w:rsidRPr="00AF5509">
        <w:rPr>
          <w:rFonts w:ascii="仿宋_GB2312" w:eastAsia="仿宋_GB2312" w:hAnsi="宋体" w:hint="eastAsia"/>
          <w:sz w:val="32"/>
        </w:rPr>
        <w:t>]</w:t>
      </w:r>
      <w:r w:rsidR="00271685">
        <w:rPr>
          <w:rFonts w:ascii="仿宋_GB2312" w:eastAsia="仿宋_GB2312" w:hAnsi="宋体" w:hint="eastAsia"/>
          <w:sz w:val="32"/>
        </w:rPr>
        <w:t>8</w:t>
      </w:r>
      <w:r w:rsidRPr="00AF5509">
        <w:rPr>
          <w:rFonts w:ascii="仿宋_GB2312" w:eastAsia="仿宋_GB2312" w:hAnsi="宋体" w:hint="eastAsia"/>
          <w:sz w:val="32"/>
        </w:rPr>
        <w:t>号</w:t>
      </w:r>
    </w:p>
    <w:p w:rsidR="002C364C" w:rsidRDefault="002C364C" w:rsidP="002C364C">
      <w:pPr>
        <w:jc w:val="left"/>
        <w:rPr>
          <w:rFonts w:ascii="黑体" w:eastAsia="黑体" w:hAnsi="黑体"/>
          <w:color w:val="FF0000"/>
        </w:rPr>
      </w:pPr>
      <w:r>
        <w:rPr>
          <w:rFonts w:ascii="黑体" w:eastAsia="黑体" w:hAnsi="黑体" w:hint="eastAsia"/>
          <w:color w:val="FF0000"/>
          <w:sz w:val="32"/>
          <w:u w:val="thick"/>
        </w:rPr>
        <w:t xml:space="preserve">                                                     </w:t>
      </w:r>
    </w:p>
    <w:p w:rsidR="002C364C" w:rsidRDefault="002C364C" w:rsidP="002C364C">
      <w:pPr>
        <w:jc w:val="center"/>
        <w:rPr>
          <w:rFonts w:ascii="黑体" w:eastAsia="黑体" w:hAnsi="黑体"/>
          <w:color w:val="FF0000"/>
          <w:sz w:val="44"/>
        </w:rPr>
      </w:pPr>
    </w:p>
    <w:p w:rsidR="00030A16" w:rsidRPr="00030A16" w:rsidRDefault="00030A16" w:rsidP="002C364C">
      <w:pPr>
        <w:jc w:val="center"/>
        <w:rPr>
          <w:rFonts w:ascii="黑体" w:eastAsia="黑体" w:hAnsi="黑体"/>
          <w:color w:val="FF0000"/>
          <w:sz w:val="44"/>
        </w:rPr>
      </w:pPr>
    </w:p>
    <w:p w:rsidR="00397A12" w:rsidRDefault="00397A12" w:rsidP="00C4797B">
      <w:pPr>
        <w:spacing w:line="640" w:lineRule="exact"/>
        <w:jc w:val="center"/>
        <w:rPr>
          <w:rFonts w:ascii="方正小标宋简体" w:eastAsia="方正小标宋简体" w:hAnsi="黑体"/>
          <w:sz w:val="44"/>
        </w:rPr>
      </w:pPr>
      <w:r w:rsidRPr="00397A12">
        <w:rPr>
          <w:rFonts w:ascii="方正小标宋简体" w:eastAsia="方正小标宋简体" w:hAnsi="黑体" w:hint="eastAsia"/>
          <w:sz w:val="44"/>
        </w:rPr>
        <w:t>中共石棉县人民医院总支</w:t>
      </w:r>
    </w:p>
    <w:p w:rsidR="004733FB" w:rsidRDefault="004733FB" w:rsidP="004733FB">
      <w:pPr>
        <w:spacing w:line="640" w:lineRule="exact"/>
        <w:jc w:val="center"/>
        <w:rPr>
          <w:rFonts w:ascii="方正小标宋简体" w:eastAsia="方正小标宋简体" w:hAnsi="宋体" w:cs="宋体"/>
          <w:kern w:val="0"/>
          <w:sz w:val="44"/>
          <w:szCs w:val="44"/>
        </w:rPr>
      </w:pPr>
      <w:r w:rsidRPr="004733FB">
        <w:rPr>
          <w:rFonts w:ascii="方正小标宋简体" w:eastAsia="方正小标宋简体" w:hAnsi="黑体" w:hint="eastAsia"/>
          <w:sz w:val="44"/>
        </w:rPr>
        <w:t>关于</w:t>
      </w:r>
      <w:r>
        <w:rPr>
          <w:rFonts w:ascii="方正小标宋简体" w:eastAsia="方正小标宋简体" w:hAnsi="黑体" w:hint="eastAsia"/>
          <w:sz w:val="44"/>
        </w:rPr>
        <w:t>贯彻落实</w:t>
      </w:r>
      <w:r w:rsidRPr="004733FB">
        <w:rPr>
          <w:rFonts w:ascii="方正小标宋简体" w:eastAsia="方正小标宋简体" w:hAnsi="黑体" w:hint="eastAsia"/>
          <w:sz w:val="44"/>
        </w:rPr>
        <w:t>《2017年石棉县卫计系统“两学一做”学习教育工作要点》的</w:t>
      </w:r>
      <w:r w:rsidR="00812208">
        <w:rPr>
          <w:rFonts w:ascii="方正小标宋简体" w:eastAsia="方正小标宋简体" w:hAnsi="黑体" w:hint="eastAsia"/>
          <w:sz w:val="44"/>
        </w:rPr>
        <w:t>实施方案</w:t>
      </w:r>
    </w:p>
    <w:p w:rsidR="005C111B" w:rsidRPr="004733FB" w:rsidRDefault="005C111B" w:rsidP="005C111B">
      <w:pPr>
        <w:spacing w:line="576" w:lineRule="exact"/>
        <w:rPr>
          <w:rFonts w:ascii="仿宋_GB2312" w:eastAsia="仿宋_GB2312" w:hAnsi="宋体"/>
          <w:sz w:val="32"/>
          <w:szCs w:val="32"/>
        </w:rPr>
      </w:pPr>
    </w:p>
    <w:p w:rsidR="004733FB" w:rsidRDefault="005C111B" w:rsidP="005C111B">
      <w:pPr>
        <w:spacing w:line="576" w:lineRule="exact"/>
        <w:rPr>
          <w:rFonts w:ascii="仿宋_GB2312" w:eastAsia="仿宋_GB2312" w:hAnsi="宋体" w:hint="eastAsia"/>
          <w:sz w:val="32"/>
          <w:szCs w:val="32"/>
        </w:rPr>
      </w:pPr>
      <w:r>
        <w:rPr>
          <w:rFonts w:ascii="仿宋_GB2312" w:eastAsia="仿宋_GB2312" w:hAnsi="宋体" w:hint="eastAsia"/>
          <w:sz w:val="32"/>
          <w:szCs w:val="32"/>
        </w:rPr>
        <w:t>各支部、各科室</w:t>
      </w:r>
      <w:r w:rsidR="00EE6EDB">
        <w:rPr>
          <w:rFonts w:ascii="仿宋_GB2312" w:eastAsia="仿宋_GB2312" w:hAnsi="宋体" w:hint="eastAsia"/>
          <w:sz w:val="32"/>
          <w:szCs w:val="32"/>
        </w:rPr>
        <w:t>：</w:t>
      </w:r>
    </w:p>
    <w:p w:rsidR="00EE6EDB" w:rsidRDefault="00EE6EDB" w:rsidP="00572B40">
      <w:pPr>
        <w:spacing w:line="576" w:lineRule="exact"/>
        <w:ind w:firstLine="645"/>
        <w:rPr>
          <w:rFonts w:ascii="仿宋_GB2312" w:eastAsia="仿宋_GB2312" w:hint="eastAsia"/>
          <w:sz w:val="32"/>
          <w:szCs w:val="32"/>
        </w:rPr>
      </w:pPr>
      <w:r>
        <w:rPr>
          <w:rFonts w:ascii="仿宋_GB2312" w:eastAsia="仿宋_GB2312" w:hAnsi="宋体" w:hint="eastAsia"/>
          <w:sz w:val="32"/>
          <w:szCs w:val="32"/>
        </w:rPr>
        <w:t>按照2017年县卫计系统</w:t>
      </w:r>
      <w:r w:rsidR="00037555">
        <w:rPr>
          <w:rFonts w:ascii="仿宋_GB2312" w:eastAsia="仿宋_GB2312" w:hAnsi="宋体" w:hint="eastAsia"/>
          <w:sz w:val="32"/>
          <w:szCs w:val="32"/>
        </w:rPr>
        <w:t>“</w:t>
      </w:r>
      <w:r w:rsidRPr="00037555">
        <w:rPr>
          <w:rFonts w:ascii="仿宋_GB2312" w:eastAsia="仿宋_GB2312" w:hAnsi="宋体" w:hint="eastAsia"/>
          <w:sz w:val="32"/>
          <w:szCs w:val="32"/>
        </w:rPr>
        <w:t>两学一做”学习教育的总体要求，</w:t>
      </w:r>
      <w:r w:rsidR="00037555">
        <w:rPr>
          <w:rFonts w:ascii="仿宋_GB2312" w:eastAsia="仿宋_GB2312" w:hAnsi="宋体" w:hint="eastAsia"/>
          <w:sz w:val="32"/>
          <w:szCs w:val="32"/>
        </w:rPr>
        <w:t>为认真落实</w:t>
      </w:r>
      <w:r w:rsidR="00037555" w:rsidRPr="00037555">
        <w:rPr>
          <w:rFonts w:ascii="仿宋_GB2312" w:eastAsia="仿宋_GB2312" w:hAnsi="宋体" w:hint="eastAsia"/>
          <w:sz w:val="32"/>
          <w:szCs w:val="32"/>
        </w:rPr>
        <w:t>中央、省委、市委关于推进“两学一做”学习教育常态化制度化的部署要求</w:t>
      </w:r>
      <w:r w:rsidR="00037555">
        <w:rPr>
          <w:rFonts w:ascii="仿宋_GB2312" w:eastAsia="仿宋_GB2312" w:hint="eastAsia"/>
          <w:sz w:val="32"/>
          <w:szCs w:val="32"/>
        </w:rPr>
        <w:t>，</w:t>
      </w:r>
      <w:r w:rsidR="00572B40">
        <w:rPr>
          <w:rFonts w:ascii="仿宋_GB2312" w:eastAsia="仿宋_GB2312" w:hint="eastAsia"/>
          <w:sz w:val="32"/>
          <w:szCs w:val="32"/>
        </w:rPr>
        <w:t>结合我院工作实际，特制订如下实施方案。</w:t>
      </w:r>
    </w:p>
    <w:p w:rsidR="00572B40" w:rsidRPr="00572B40" w:rsidRDefault="00572B40" w:rsidP="00572B40">
      <w:pPr>
        <w:spacing w:line="576" w:lineRule="exact"/>
        <w:ind w:firstLine="645"/>
        <w:rPr>
          <w:rFonts w:ascii="黑体" w:eastAsia="黑体" w:hint="eastAsia"/>
          <w:sz w:val="32"/>
          <w:szCs w:val="32"/>
        </w:rPr>
      </w:pPr>
      <w:r w:rsidRPr="00572B40">
        <w:rPr>
          <w:rFonts w:ascii="黑体" w:eastAsia="黑体" w:hint="eastAsia"/>
          <w:sz w:val="32"/>
          <w:szCs w:val="32"/>
        </w:rPr>
        <w:t>一、指导思想</w:t>
      </w:r>
    </w:p>
    <w:p w:rsidR="00572B40" w:rsidRDefault="00572B40" w:rsidP="00572B40">
      <w:pPr>
        <w:spacing w:line="576" w:lineRule="exact"/>
        <w:ind w:firstLine="645"/>
        <w:rPr>
          <w:rFonts w:ascii="仿宋_GB2312" w:eastAsia="仿宋_GB2312" w:hint="eastAsia"/>
          <w:sz w:val="32"/>
          <w:szCs w:val="32"/>
        </w:rPr>
      </w:pPr>
      <w:r>
        <w:rPr>
          <w:rFonts w:ascii="仿宋_GB2312" w:eastAsia="仿宋_GB2312" w:hint="eastAsia"/>
          <w:sz w:val="32"/>
          <w:szCs w:val="32"/>
        </w:rPr>
        <w:t>以党的十九大、省第十一次党代会、市第四次党代会和县委十四届二次全会精神为指引，深入学习贯彻习近平总书记系列重要讲话精神，认真落实“四个全面”战略布局，</w:t>
      </w:r>
      <w:r w:rsidR="003C591F">
        <w:rPr>
          <w:rFonts w:ascii="仿宋_GB2312" w:eastAsia="仿宋_GB2312" w:hint="eastAsia"/>
          <w:sz w:val="32"/>
          <w:szCs w:val="32"/>
        </w:rPr>
        <w:t>贯彻落实省委“三大发展战略”和市委“后发追赶”战略，推</w:t>
      </w:r>
      <w:r w:rsidR="003C591F">
        <w:rPr>
          <w:rFonts w:ascii="仿宋_GB2312" w:eastAsia="仿宋_GB2312" w:hint="eastAsia"/>
          <w:sz w:val="32"/>
          <w:szCs w:val="32"/>
        </w:rPr>
        <w:lastRenderedPageBreak/>
        <w:t>进发展振兴，决战脱贫攻坚、决胜全面小康，强力实施县委“1237”发展战略，</w:t>
      </w:r>
      <w:r>
        <w:rPr>
          <w:rFonts w:ascii="仿宋_GB2312" w:eastAsia="仿宋_GB2312" w:hint="eastAsia"/>
          <w:sz w:val="32"/>
          <w:szCs w:val="32"/>
        </w:rPr>
        <w:t>持续深入改进作风，进一步激发党员、中层干部竞进提质的精神状态，引导党员、中层干部在医院改革中做尖兵，在落实上当能手，在业务上争一流，在服务上做模范，为推动我院医疗事业改革发展，办人民满意医院作出贡献，以实际行动和优异成绩向“十三五”献礼。</w:t>
      </w:r>
    </w:p>
    <w:p w:rsidR="003C591F" w:rsidRDefault="003C591F" w:rsidP="00572B40">
      <w:pPr>
        <w:spacing w:line="576" w:lineRule="exact"/>
        <w:ind w:firstLine="645"/>
        <w:rPr>
          <w:rFonts w:ascii="黑体" w:eastAsia="黑体" w:hint="eastAsia"/>
          <w:sz w:val="32"/>
          <w:szCs w:val="32"/>
        </w:rPr>
      </w:pPr>
      <w:r w:rsidRPr="003C591F">
        <w:rPr>
          <w:rFonts w:ascii="黑体" w:eastAsia="黑体" w:hint="eastAsia"/>
          <w:sz w:val="32"/>
          <w:szCs w:val="32"/>
        </w:rPr>
        <w:t>二、目标任务</w:t>
      </w:r>
    </w:p>
    <w:p w:rsidR="003C591F" w:rsidRDefault="003C591F" w:rsidP="00572B40">
      <w:pPr>
        <w:spacing w:line="576" w:lineRule="exact"/>
        <w:ind w:firstLine="645"/>
        <w:rPr>
          <w:rFonts w:ascii="仿宋_GB2312" w:eastAsia="仿宋_GB2312" w:hAnsi="ˎ̥" w:cs="宋体" w:hint="eastAsia"/>
          <w:kern w:val="0"/>
          <w:sz w:val="32"/>
          <w:szCs w:val="32"/>
        </w:rPr>
      </w:pPr>
      <w:r>
        <w:rPr>
          <w:rFonts w:ascii="仿宋_GB2312" w:eastAsia="仿宋_GB2312" w:hAnsi="宋体" w:hint="eastAsia"/>
          <w:sz w:val="32"/>
          <w:szCs w:val="32"/>
        </w:rPr>
        <w:t>仅仅围绕医院中心工作，</w:t>
      </w:r>
      <w:r>
        <w:rPr>
          <w:rFonts w:ascii="仿宋_GB2312" w:eastAsia="仿宋_GB2312" w:hint="eastAsia"/>
          <w:sz w:val="32"/>
          <w:szCs w:val="32"/>
        </w:rPr>
        <w:t>用习近平总书记系列重要讲话精神武装头脑、指导实践、推动</w:t>
      </w:r>
      <w:r>
        <w:rPr>
          <w:rFonts w:ascii="仿宋_GB2312" w:eastAsia="仿宋_GB2312" w:hAnsi="ˎ̥" w:cs="宋体" w:hint="eastAsia"/>
          <w:kern w:val="0"/>
          <w:sz w:val="32"/>
          <w:szCs w:val="32"/>
        </w:rPr>
        <w:t>公共卫生、医疗服务、医疗保障、药品供应、监管体制等综合改革，着力加强政治思想建设，着力推进制度建设，不断增强医院全体党员、中层干部的政治意识、大局意识、核心意识和看齐意识，凝聚正能量，以做让人民满意的医务工作者为目标，全面推进医院各项工作。</w:t>
      </w:r>
    </w:p>
    <w:p w:rsidR="003C591F" w:rsidRDefault="003C591F" w:rsidP="00572B40">
      <w:pPr>
        <w:spacing w:line="576" w:lineRule="exact"/>
        <w:ind w:firstLine="645"/>
        <w:rPr>
          <w:rFonts w:ascii="黑体" w:eastAsia="黑体" w:hint="eastAsia"/>
          <w:sz w:val="32"/>
          <w:szCs w:val="32"/>
        </w:rPr>
      </w:pPr>
      <w:r w:rsidRPr="003C591F">
        <w:rPr>
          <w:rFonts w:ascii="黑体" w:eastAsia="黑体" w:hint="eastAsia"/>
          <w:sz w:val="32"/>
          <w:szCs w:val="32"/>
        </w:rPr>
        <w:t>三、参与对象</w:t>
      </w:r>
    </w:p>
    <w:p w:rsidR="003C591F" w:rsidRDefault="003C591F" w:rsidP="00572B40">
      <w:pPr>
        <w:spacing w:line="576" w:lineRule="exact"/>
        <w:ind w:firstLine="645"/>
        <w:rPr>
          <w:rFonts w:ascii="仿宋_GB2312" w:eastAsia="仿宋_GB2312" w:hAnsi="ˎ̥" w:cs="宋体" w:hint="eastAsia"/>
          <w:kern w:val="0"/>
          <w:sz w:val="32"/>
          <w:szCs w:val="32"/>
        </w:rPr>
      </w:pPr>
      <w:r w:rsidRPr="003C591F">
        <w:rPr>
          <w:rFonts w:ascii="仿宋_GB2312" w:eastAsia="仿宋_GB2312" w:hAnsi="ˎ̥" w:cs="宋体" w:hint="eastAsia"/>
          <w:kern w:val="0"/>
          <w:sz w:val="32"/>
          <w:szCs w:val="32"/>
        </w:rPr>
        <w:t>全体党员、中层干部</w:t>
      </w:r>
    </w:p>
    <w:p w:rsidR="007B0575" w:rsidRPr="001B0D8B" w:rsidRDefault="003C591F" w:rsidP="001B0D8B">
      <w:pPr>
        <w:spacing w:line="576" w:lineRule="exact"/>
        <w:ind w:firstLine="645"/>
        <w:rPr>
          <w:rFonts w:ascii="黑体" w:eastAsia="黑体" w:hint="eastAsia"/>
          <w:sz w:val="32"/>
          <w:szCs w:val="32"/>
        </w:rPr>
      </w:pPr>
      <w:r w:rsidRPr="003C591F">
        <w:rPr>
          <w:rFonts w:ascii="黑体" w:eastAsia="黑体" w:hint="eastAsia"/>
          <w:sz w:val="32"/>
          <w:szCs w:val="32"/>
        </w:rPr>
        <w:t>四、学习教育内容</w:t>
      </w:r>
    </w:p>
    <w:p w:rsidR="008A6968" w:rsidRDefault="007B0575" w:rsidP="008A6968">
      <w:pPr>
        <w:spacing w:line="576" w:lineRule="exact"/>
        <w:ind w:firstLine="645"/>
        <w:rPr>
          <w:rFonts w:ascii="楷体_GB2312" w:eastAsia="楷体_GB2312" w:hAnsi="ˎ̥" w:cs="宋体" w:hint="eastAsia"/>
          <w:kern w:val="0"/>
          <w:sz w:val="32"/>
          <w:szCs w:val="32"/>
        </w:rPr>
      </w:pPr>
      <w:r w:rsidRPr="007B0575">
        <w:rPr>
          <w:rFonts w:ascii="楷体_GB2312" w:eastAsia="楷体_GB2312" w:hAnsi="ˎ̥" w:cs="宋体" w:hint="eastAsia"/>
          <w:kern w:val="0"/>
          <w:sz w:val="32"/>
          <w:szCs w:val="32"/>
        </w:rPr>
        <w:t>（一）学党章党规、学系列讲话</w:t>
      </w:r>
      <w:r>
        <w:rPr>
          <w:rFonts w:ascii="楷体_GB2312" w:eastAsia="楷体_GB2312" w:hAnsi="ˎ̥" w:cs="宋体" w:hint="eastAsia"/>
          <w:kern w:val="0"/>
          <w:sz w:val="32"/>
          <w:szCs w:val="32"/>
        </w:rPr>
        <w:t>，</w:t>
      </w:r>
      <w:r w:rsidRPr="007B0575">
        <w:rPr>
          <w:rFonts w:ascii="楷体_GB2312" w:eastAsia="楷体_GB2312" w:hAnsi="ˎ̥" w:cs="宋体" w:hint="eastAsia"/>
          <w:kern w:val="0"/>
          <w:sz w:val="32"/>
          <w:szCs w:val="32"/>
        </w:rPr>
        <w:t>加强思想理论武装</w:t>
      </w:r>
    </w:p>
    <w:p w:rsidR="007B0575" w:rsidRDefault="0020069F" w:rsidP="007B0575">
      <w:pPr>
        <w:spacing w:line="576" w:lineRule="exact"/>
        <w:ind w:firstLine="645"/>
        <w:rPr>
          <w:rFonts w:ascii="仿宋_GB2312" w:eastAsia="仿宋_GB2312" w:hAnsi="ˎ̥" w:cs="宋体" w:hint="eastAsia"/>
          <w:kern w:val="0"/>
          <w:sz w:val="32"/>
          <w:szCs w:val="32"/>
        </w:rPr>
      </w:pPr>
      <w:r>
        <w:rPr>
          <w:rFonts w:ascii="仿宋_GB2312" w:eastAsia="仿宋_GB2312" w:hAnsi="ˎ̥" w:cs="宋体" w:hint="eastAsia"/>
          <w:kern w:val="0"/>
          <w:sz w:val="32"/>
          <w:szCs w:val="32"/>
        </w:rPr>
        <w:t>1、</w:t>
      </w:r>
      <w:r w:rsidR="007B0575" w:rsidRPr="007B0575">
        <w:rPr>
          <w:rFonts w:ascii="仿宋_GB2312" w:eastAsia="仿宋_GB2312" w:hAnsi="ˎ̥" w:cs="宋体" w:hint="eastAsia"/>
          <w:kern w:val="0"/>
          <w:sz w:val="32"/>
          <w:szCs w:val="32"/>
        </w:rPr>
        <w:t>原原本本学习党章党规和《关于新形势下党内政治生活的若干准则》《中国共产党廉洁自律准则》《中国共产党党内监督条例》《中国共产党纪律处分条例》《中国共产党工作机关条例（试行）》等党内法规，领会掌握基本精神、基本内容、基本要求，增强党的意识，严守纪律规矩。要深入学习《习近平谈治国理政》等基本教材，学习习近平总书</w:t>
      </w:r>
      <w:r w:rsidR="007B0575" w:rsidRPr="007B0575">
        <w:rPr>
          <w:rFonts w:ascii="仿宋_GB2312" w:eastAsia="仿宋_GB2312" w:hAnsi="ˎ̥" w:cs="宋体" w:hint="eastAsia"/>
          <w:kern w:val="0"/>
          <w:sz w:val="32"/>
          <w:szCs w:val="32"/>
        </w:rPr>
        <w:lastRenderedPageBreak/>
        <w:t>记系列重要讲话读本和单行本，做到读原著、学原文、悟原理，学而信、学而思、学而行</w:t>
      </w:r>
      <w:r>
        <w:rPr>
          <w:rFonts w:ascii="仿宋_GB2312" w:eastAsia="仿宋_GB2312" w:hAnsi="ˎ̥" w:cs="宋体" w:hint="eastAsia"/>
          <w:kern w:val="0"/>
          <w:sz w:val="32"/>
          <w:szCs w:val="32"/>
        </w:rPr>
        <w:t>。</w:t>
      </w:r>
    </w:p>
    <w:p w:rsidR="008A6968" w:rsidRDefault="008A6968" w:rsidP="0020069F">
      <w:pPr>
        <w:ind w:firstLineChars="200" w:firstLine="640"/>
        <w:rPr>
          <w:rFonts w:ascii="仿宋_GB2312" w:eastAsia="仿宋_GB2312" w:hAnsi="仿宋" w:cs="仿宋" w:hint="eastAsia"/>
          <w:sz w:val="32"/>
          <w:szCs w:val="32"/>
        </w:rPr>
      </w:pPr>
      <w:r>
        <w:rPr>
          <w:rFonts w:ascii="仿宋_GB2312" w:eastAsia="仿宋_GB2312" w:hAnsi="ˎ̥" w:cs="宋体" w:hint="eastAsia"/>
          <w:kern w:val="0"/>
          <w:sz w:val="32"/>
          <w:szCs w:val="32"/>
        </w:rPr>
        <w:t>2、</w:t>
      </w:r>
      <w:r>
        <w:rPr>
          <w:rFonts w:ascii="仿宋_GB2312" w:eastAsia="仿宋_GB2312" w:hAnsi="仿宋" w:cs="仿宋" w:hint="eastAsia"/>
          <w:sz w:val="32"/>
          <w:szCs w:val="32"/>
        </w:rPr>
        <w:t>深化领导班子思想政治建设，持续深入开展思想理论、法纪、警示、先进典型、感恩“五项教育”，积极参加“让阳光照亮心田”系列廉政讲座，增强学习实效，提高政治素质。</w:t>
      </w:r>
    </w:p>
    <w:p w:rsidR="0020069F" w:rsidRDefault="008A6968" w:rsidP="0020069F">
      <w:pPr>
        <w:ind w:firstLineChars="200" w:firstLine="640"/>
        <w:rPr>
          <w:rFonts w:ascii="仿宋_GB2312" w:eastAsia="仿宋_GB2312" w:hAnsi="仿宋" w:cs="仿宋" w:hint="eastAsia"/>
          <w:sz w:val="32"/>
          <w:szCs w:val="32"/>
        </w:rPr>
      </w:pPr>
      <w:r>
        <w:rPr>
          <w:rFonts w:ascii="仿宋_GB2312" w:eastAsia="仿宋_GB2312" w:hAnsi="ˎ̥" w:cs="宋体" w:hint="eastAsia"/>
          <w:kern w:val="0"/>
          <w:sz w:val="32"/>
          <w:szCs w:val="32"/>
        </w:rPr>
        <w:t>3</w:t>
      </w:r>
      <w:r w:rsidR="0020069F">
        <w:rPr>
          <w:rFonts w:ascii="仿宋_GB2312" w:eastAsia="仿宋_GB2312" w:hAnsi="ˎ̥" w:cs="宋体" w:hint="eastAsia"/>
          <w:kern w:val="0"/>
          <w:sz w:val="32"/>
          <w:szCs w:val="32"/>
        </w:rPr>
        <w:t>、党支部书记及支部委员</w:t>
      </w:r>
      <w:r w:rsidR="0020069F">
        <w:rPr>
          <w:rFonts w:ascii="仿宋_GB2312" w:eastAsia="仿宋_GB2312" w:hAnsi="仿宋" w:cs="仿宋" w:hint="eastAsia"/>
          <w:sz w:val="32"/>
          <w:szCs w:val="32"/>
        </w:rPr>
        <w:t>制定个人学习计划，带头撰写至少1篇学习心得、调研报告或理论文章，带头至少讲1次专题党课，</w:t>
      </w:r>
      <w:r>
        <w:rPr>
          <w:rFonts w:ascii="仿宋_GB2312" w:eastAsia="仿宋_GB2312" w:hAnsi="仿宋" w:cs="仿宋" w:hint="eastAsia"/>
          <w:sz w:val="32"/>
          <w:szCs w:val="32"/>
        </w:rPr>
        <w:t>各支部全年以“两学一做”为主要内容的集体学习讨论不少于4次，</w:t>
      </w:r>
      <w:r w:rsidR="0020069F">
        <w:rPr>
          <w:rFonts w:ascii="仿宋_GB2312" w:eastAsia="仿宋_GB2312" w:hAnsi="仿宋" w:cs="仿宋" w:hint="eastAsia"/>
          <w:sz w:val="32"/>
          <w:szCs w:val="32"/>
        </w:rPr>
        <w:t>总支书记及支部书记带头以普通党员身份参加所在党支部的学习讨论。习近平总书记每次发表重要讲话、作出重要指示批示后，</w:t>
      </w:r>
      <w:r w:rsidR="0020069F">
        <w:rPr>
          <w:rFonts w:ascii="仿宋_GB2312" w:eastAsia="仿宋_GB2312" w:hAnsi="仿宋" w:cs="仿宋" w:hint="eastAsia"/>
          <w:color w:val="222222"/>
          <w:kern w:val="0"/>
          <w:sz w:val="32"/>
          <w:szCs w:val="32"/>
        </w:rPr>
        <w:t>院内各党支部</w:t>
      </w:r>
      <w:r w:rsidR="0020069F">
        <w:rPr>
          <w:rFonts w:ascii="仿宋_GB2312" w:eastAsia="仿宋_GB2312" w:hAnsi="仿宋" w:cs="仿宋" w:hint="eastAsia"/>
          <w:sz w:val="32"/>
          <w:szCs w:val="32"/>
        </w:rPr>
        <w:t>要及时组织党员深入学习，并撰写学习心得，踊跃投稿《棉城“耳语”—学“习”进行时》专栏。</w:t>
      </w:r>
    </w:p>
    <w:p w:rsidR="0020069F" w:rsidRDefault="008A6968" w:rsidP="008A6968">
      <w:pPr>
        <w:ind w:firstLineChars="250" w:firstLine="800"/>
        <w:rPr>
          <w:rFonts w:ascii="仿宋_GB2312" w:eastAsia="仿宋_GB2312" w:hAnsi="仿宋" w:cs="仿宋" w:hint="eastAsia"/>
          <w:sz w:val="32"/>
          <w:szCs w:val="32"/>
        </w:rPr>
      </w:pPr>
      <w:r>
        <w:rPr>
          <w:rFonts w:ascii="仿宋_GB2312" w:eastAsia="仿宋_GB2312" w:hAnsi="仿宋" w:cs="仿宋" w:hint="eastAsia"/>
          <w:sz w:val="32"/>
          <w:szCs w:val="32"/>
        </w:rPr>
        <w:t>4、健全完善中心组学习制度、党员学习制度、“三会一课”制度、考核制度，把学习态度、学习力度、学习深度作为民主评议和评先创优、晋升、业绩考核的重要依据，推进学习制度化、经常化、长期化。</w:t>
      </w:r>
    </w:p>
    <w:p w:rsidR="001B0D8B" w:rsidRDefault="001B0D8B" w:rsidP="008A6968">
      <w:pPr>
        <w:ind w:firstLineChars="250" w:firstLine="800"/>
        <w:rPr>
          <w:rFonts w:ascii="楷体_GB2312" w:eastAsia="楷体_GB2312" w:hAnsi="ˎ̥" w:cs="宋体" w:hint="eastAsia"/>
          <w:kern w:val="0"/>
          <w:sz w:val="32"/>
          <w:szCs w:val="32"/>
        </w:rPr>
      </w:pPr>
      <w:r w:rsidRPr="001B0D8B">
        <w:rPr>
          <w:rFonts w:ascii="楷体_GB2312" w:eastAsia="楷体_GB2312" w:hAnsi="ˎ̥" w:cs="宋体" w:hint="eastAsia"/>
          <w:kern w:val="0"/>
          <w:sz w:val="32"/>
          <w:szCs w:val="32"/>
        </w:rPr>
        <w:t>（二）广泛开展专题讨论</w:t>
      </w:r>
    </w:p>
    <w:p w:rsidR="001B0D8B" w:rsidRDefault="001B0D8B" w:rsidP="001B0D8B">
      <w:pPr>
        <w:spacing w:line="576" w:lineRule="exact"/>
        <w:ind w:firstLineChars="200" w:firstLine="640"/>
        <w:rPr>
          <w:rFonts w:ascii="仿宋_GB2312" w:eastAsia="仿宋_GB2312"/>
          <w:sz w:val="32"/>
          <w:szCs w:val="32"/>
        </w:rPr>
      </w:pPr>
      <w:r>
        <w:rPr>
          <w:rFonts w:ascii="仿宋_GB2312" w:eastAsia="仿宋_GB2312" w:hAnsi="仿宋" w:cs="仿宋" w:hint="eastAsia"/>
          <w:color w:val="222222"/>
          <w:kern w:val="0"/>
          <w:sz w:val="32"/>
          <w:szCs w:val="32"/>
        </w:rPr>
        <w:t>院内各党支部采取</w:t>
      </w:r>
      <w:r>
        <w:rPr>
          <w:rFonts w:ascii="仿宋_GB2312" w:eastAsia="仿宋_GB2312" w:hint="eastAsia"/>
          <w:sz w:val="32"/>
          <w:szCs w:val="32"/>
        </w:rPr>
        <w:t>个人自学与集中学习结合，做好个人学习笔记。以云之家为载体，每季度召开一次党总支中心组学习会，组织开展交流研讨，每次确定1个专题。各支部每</w:t>
      </w:r>
      <w:r>
        <w:rPr>
          <w:rFonts w:ascii="仿宋_GB2312" w:eastAsia="仿宋_GB2312" w:hint="eastAsia"/>
          <w:sz w:val="32"/>
          <w:szCs w:val="32"/>
        </w:rPr>
        <w:lastRenderedPageBreak/>
        <w:t>季度召开一次全体党员会议，每次围绕一个专题组织讨论。</w:t>
      </w:r>
    </w:p>
    <w:p w:rsidR="001B0D8B" w:rsidRDefault="001B0D8B" w:rsidP="001B0D8B">
      <w:pPr>
        <w:spacing w:line="576" w:lineRule="exact"/>
        <w:ind w:firstLineChars="200" w:firstLine="643"/>
        <w:rPr>
          <w:rFonts w:ascii="仿宋_GB2312" w:eastAsia="仿宋_GB2312"/>
          <w:sz w:val="32"/>
          <w:szCs w:val="32"/>
        </w:rPr>
      </w:pPr>
      <w:r w:rsidRPr="001B0D8B">
        <w:rPr>
          <w:rFonts w:ascii="楷体_GB2312" w:eastAsia="楷体_GB2312" w:hint="eastAsia"/>
          <w:b/>
          <w:sz w:val="32"/>
          <w:szCs w:val="32"/>
        </w:rPr>
        <w:t>专题一（4--6月）：</w:t>
      </w:r>
      <w:r>
        <w:rPr>
          <w:rFonts w:ascii="仿宋_GB2312" w:eastAsia="仿宋_GB2312" w:hint="eastAsia"/>
          <w:sz w:val="32"/>
          <w:szCs w:val="32"/>
        </w:rPr>
        <w:t>围绕“贯彻省第十一次党代会精神，党员怎么办”。深入学习领会省第十一次党代会精神，原原本本学习王东明同志所作的报告和省纪委工作报告，深入实施“三大发展战略”，奋力实现“两个跨越”，推进发展振兴，决战脱贫攻坚、决胜全面小康。认真研读县委十四届二次全会报告内容，准确把握报告精神实质，引导党员把思想和行动统一到县委决策部署上来，为加快建设成都平原全面小康先行区而努力奋斗。</w:t>
      </w:r>
    </w:p>
    <w:p w:rsidR="001B0D8B" w:rsidRDefault="001B0D8B" w:rsidP="001B0D8B">
      <w:pPr>
        <w:spacing w:line="576" w:lineRule="exact"/>
        <w:ind w:firstLineChars="200" w:firstLine="643"/>
        <w:rPr>
          <w:rFonts w:ascii="仿宋_GB2312" w:eastAsia="仿宋_GB2312"/>
          <w:sz w:val="32"/>
          <w:szCs w:val="32"/>
        </w:rPr>
      </w:pPr>
      <w:r w:rsidRPr="00396BD5">
        <w:rPr>
          <w:rFonts w:ascii="楷体_GB2312" w:eastAsia="楷体_GB2312" w:hint="eastAsia"/>
          <w:b/>
          <w:sz w:val="32"/>
          <w:szCs w:val="32"/>
        </w:rPr>
        <w:t>专题二（7--9月）：</w:t>
      </w:r>
      <w:r>
        <w:rPr>
          <w:rFonts w:ascii="仿宋_GB2312" w:eastAsia="仿宋_GB2312" w:hint="eastAsia"/>
          <w:sz w:val="32"/>
          <w:szCs w:val="32"/>
        </w:rPr>
        <w:t>围绕“践行共产党人价值观，树牢‘四个意识’作表率，落实重要讲话带头干”开展学习讨论。围绕“公和私、义和利、是和非、正和邪、苦和乐”进行讨论，不断坚定和提高政治觉悟，保持做人干事的精神风骨和行为准则。以习近平总书记在四川代表团的重要讲话为遵循和指引，围绕县委“1237”发展战略真抓实干，不负重托、奋发有为。围绕如何整治群众身边不正之风和腐败问题展开专题讨论，并建立问题台账，逐一整改销号。</w:t>
      </w:r>
    </w:p>
    <w:p w:rsidR="001B0D8B" w:rsidRDefault="001B0D8B" w:rsidP="001B0D8B">
      <w:pPr>
        <w:spacing w:line="576" w:lineRule="exact"/>
        <w:ind w:firstLineChars="200" w:firstLine="643"/>
        <w:rPr>
          <w:rFonts w:ascii="仿宋_GB2312" w:eastAsia="仿宋_GB2312"/>
          <w:sz w:val="32"/>
          <w:szCs w:val="32"/>
        </w:rPr>
      </w:pPr>
      <w:r w:rsidRPr="00396BD5">
        <w:rPr>
          <w:rFonts w:ascii="楷体_GB2312" w:eastAsia="楷体_GB2312" w:hint="eastAsia"/>
          <w:b/>
          <w:sz w:val="32"/>
          <w:szCs w:val="32"/>
        </w:rPr>
        <w:t>专题三（10--12月）</w:t>
      </w:r>
      <w:r>
        <w:rPr>
          <w:rFonts w:ascii="楷体_GB2312" w:eastAsia="楷体_GB2312" w:hint="eastAsia"/>
          <w:sz w:val="32"/>
          <w:szCs w:val="32"/>
        </w:rPr>
        <w:t>：</w:t>
      </w:r>
      <w:r>
        <w:rPr>
          <w:rFonts w:ascii="仿宋_GB2312" w:eastAsia="仿宋_GB2312" w:hint="eastAsia"/>
          <w:sz w:val="32"/>
          <w:szCs w:val="32"/>
        </w:rPr>
        <w:t>围绕“学习贯彻党的十九大精神，做合格党员、当干事先锋”为主题开展学习讨论，组织党员干部深入学习领会党的十九大精神，自觉在思想上政治上行动上同党中央保持高度一致，坚决维护党中央权威，全面增强“四个意识”“四个自信”“四个定力”。组织党员围绕做合格党员、当干事先锋开展承诺践诺活动。</w:t>
      </w:r>
    </w:p>
    <w:p w:rsidR="001B0D8B" w:rsidRDefault="001B0D8B" w:rsidP="001B0D8B">
      <w:pPr>
        <w:ind w:firstLineChars="250" w:firstLine="800"/>
        <w:rPr>
          <w:rFonts w:ascii="仿宋_GB2312" w:eastAsia="仿宋_GB2312" w:hAnsi="仿宋_GB2312" w:cs="仿宋_GB2312" w:hint="eastAsia"/>
          <w:bCs/>
          <w:color w:val="000000"/>
          <w:kern w:val="0"/>
          <w:sz w:val="32"/>
          <w:szCs w:val="32"/>
        </w:rPr>
      </w:pPr>
      <w:r>
        <w:rPr>
          <w:rFonts w:ascii="仿宋_GB2312" w:eastAsia="仿宋_GB2312" w:hint="eastAsia"/>
          <w:sz w:val="32"/>
          <w:szCs w:val="32"/>
        </w:rPr>
        <w:t>持续开展“发展振兴为了谁，发展振兴依靠谁”“抓落</w:t>
      </w:r>
      <w:r>
        <w:rPr>
          <w:rFonts w:ascii="仿宋_GB2312" w:eastAsia="仿宋_GB2312" w:hint="eastAsia"/>
          <w:sz w:val="32"/>
          <w:szCs w:val="32"/>
        </w:rPr>
        <w:lastRenderedPageBreak/>
        <w:t>实之我见，抓落实之我干”大讨论。</w:t>
      </w:r>
      <w:r>
        <w:rPr>
          <w:rFonts w:ascii="仿宋_GB2312" w:eastAsia="仿宋_GB2312" w:hAnsi="仿宋_GB2312" w:cs="仿宋_GB2312" w:hint="eastAsia"/>
          <w:bCs/>
          <w:color w:val="000000"/>
          <w:kern w:val="0"/>
          <w:sz w:val="32"/>
          <w:szCs w:val="32"/>
        </w:rPr>
        <w:t>把“两个大讨论”活动作为推动工作的有力抓手，引导形成“人人都想干事创业，人人都是发展环境”的良好态势，确保各项工作经得起群众检验。</w:t>
      </w:r>
    </w:p>
    <w:p w:rsidR="001B0D8B" w:rsidRDefault="00460B53" w:rsidP="00460B53">
      <w:pPr>
        <w:ind w:firstLineChars="250" w:firstLine="800"/>
        <w:rPr>
          <w:rFonts w:ascii="黑体" w:eastAsia="黑体" w:hAnsi="黑体"/>
          <w:sz w:val="32"/>
          <w:szCs w:val="32"/>
        </w:rPr>
      </w:pPr>
      <w:r>
        <w:rPr>
          <w:rFonts w:ascii="楷体_GB2312" w:eastAsia="楷体_GB2312" w:hAnsi="ˎ̥" w:cs="宋体" w:hint="eastAsia"/>
          <w:kern w:val="0"/>
          <w:sz w:val="32"/>
          <w:szCs w:val="32"/>
        </w:rPr>
        <w:t>（三）</w:t>
      </w:r>
      <w:r w:rsidR="001B0D8B" w:rsidRPr="00460B53">
        <w:rPr>
          <w:rFonts w:ascii="楷体_GB2312" w:eastAsia="楷体_GB2312" w:hAnsi="ˎ̥" w:cs="宋体" w:hint="eastAsia"/>
          <w:kern w:val="0"/>
          <w:sz w:val="32"/>
          <w:szCs w:val="32"/>
        </w:rPr>
        <w:t>开设“两学一做”大讲坛</w:t>
      </w:r>
    </w:p>
    <w:p w:rsidR="001B0D8B" w:rsidRDefault="00460B53" w:rsidP="001B0D8B">
      <w:pPr>
        <w:spacing w:line="600" w:lineRule="exact"/>
        <w:ind w:firstLineChars="200" w:firstLine="640"/>
        <w:rPr>
          <w:rFonts w:ascii="仿宋_GB2312" w:eastAsia="仿宋_GB2312" w:hAnsi="黑体"/>
          <w:sz w:val="32"/>
          <w:szCs w:val="32"/>
        </w:rPr>
      </w:pPr>
      <w:r>
        <w:rPr>
          <w:rFonts w:ascii="仿宋_GB2312" w:eastAsia="仿宋_GB2312" w:hAnsi="仿宋" w:cs="仿宋" w:hint="eastAsia"/>
          <w:color w:val="222222"/>
          <w:kern w:val="0"/>
          <w:sz w:val="32"/>
          <w:szCs w:val="32"/>
        </w:rPr>
        <w:t>院内</w:t>
      </w:r>
      <w:r w:rsidR="001B0D8B">
        <w:rPr>
          <w:rFonts w:ascii="仿宋_GB2312" w:eastAsia="仿宋_GB2312" w:hAnsi="仿宋" w:cs="仿宋" w:hint="eastAsia"/>
          <w:color w:val="222222"/>
          <w:kern w:val="0"/>
          <w:sz w:val="32"/>
          <w:szCs w:val="32"/>
        </w:rPr>
        <w:t>各党支部</w:t>
      </w:r>
      <w:r w:rsidR="001B0D8B">
        <w:rPr>
          <w:rFonts w:ascii="仿宋_GB2312" w:eastAsia="仿宋_GB2312" w:hAnsi="黑体" w:hint="eastAsia"/>
          <w:sz w:val="32"/>
          <w:szCs w:val="32"/>
        </w:rPr>
        <w:t>要把推进“两学一做”学习教育常态化制度化与决战脱贫攻坚、环保工作、维护社会和谐稳定、医疗改革、健康促进、纵深推进党的建设等工作结合起来，有针对性地开设“两学一做”大讲坛，</w:t>
      </w:r>
      <w:r w:rsidR="001B0D8B">
        <w:rPr>
          <w:rFonts w:ascii="仿宋_GB2312" w:eastAsia="仿宋_GB2312" w:hAnsi="仿宋_GB2312" w:cs="仿宋_GB2312" w:hint="eastAsia"/>
          <w:sz w:val="32"/>
          <w:szCs w:val="32"/>
        </w:rPr>
        <w:t>结合学术周、卫生管理干部教育培训、党风廉政建设专题党课等，</w:t>
      </w:r>
      <w:r w:rsidR="001B0D8B">
        <w:rPr>
          <w:rFonts w:ascii="仿宋_GB2312" w:eastAsia="仿宋_GB2312" w:hAnsi="黑体" w:hint="eastAsia"/>
          <w:sz w:val="32"/>
          <w:szCs w:val="32"/>
        </w:rPr>
        <w:t>使广大党员在思想上得到进一步洗涤、灵魂上受到进一步触动、党性上得到进一步锤炼，不断增强“四个意识”，</w:t>
      </w:r>
      <w:r w:rsidR="001B0D8B">
        <w:rPr>
          <w:rFonts w:ascii="仿宋_GB2312" w:eastAsia="仿宋_GB2312" w:hAnsi="仿宋_GB2312" w:cs="仿宋_GB2312" w:hint="eastAsia"/>
          <w:sz w:val="32"/>
          <w:szCs w:val="32"/>
        </w:rPr>
        <w:t>着力解决能力不足的问题，</w:t>
      </w:r>
      <w:r w:rsidR="001B0D8B">
        <w:rPr>
          <w:rFonts w:ascii="仿宋_GB2312" w:eastAsia="仿宋_GB2312" w:hAnsi="黑体" w:hint="eastAsia"/>
          <w:sz w:val="32"/>
          <w:szCs w:val="32"/>
        </w:rPr>
        <w:t>为建设健康石棉凝聚强大合力。</w:t>
      </w:r>
    </w:p>
    <w:p w:rsidR="001B0D8B" w:rsidRDefault="00A04814" w:rsidP="00A04814">
      <w:pPr>
        <w:ind w:firstLineChars="250" w:firstLine="800"/>
        <w:rPr>
          <w:rFonts w:ascii="仿宋_GB2312" w:eastAsia="仿宋_GB2312" w:hAnsi="黑体"/>
          <w:sz w:val="32"/>
          <w:szCs w:val="32"/>
        </w:rPr>
      </w:pPr>
      <w:r>
        <w:rPr>
          <w:rFonts w:ascii="楷体_GB2312" w:eastAsia="楷体_GB2312" w:hAnsi="ˎ̥" w:cs="宋体" w:hint="eastAsia"/>
          <w:kern w:val="0"/>
          <w:sz w:val="32"/>
          <w:szCs w:val="32"/>
        </w:rPr>
        <w:t>（四）</w:t>
      </w:r>
      <w:r w:rsidR="001B0D8B" w:rsidRPr="00A04814">
        <w:rPr>
          <w:rFonts w:ascii="楷体_GB2312" w:eastAsia="楷体_GB2312" w:hAnsi="ˎ̥" w:cs="宋体" w:hint="eastAsia"/>
          <w:kern w:val="0"/>
          <w:sz w:val="32"/>
          <w:szCs w:val="32"/>
        </w:rPr>
        <w:t>创新方式讲党课</w:t>
      </w:r>
    </w:p>
    <w:p w:rsidR="001B0D8B" w:rsidRDefault="001B0D8B" w:rsidP="001B0D8B">
      <w:pPr>
        <w:widowControl/>
        <w:shd w:val="clear" w:color="auto" w:fill="FFFFFF"/>
        <w:spacing w:line="576" w:lineRule="exact"/>
        <w:ind w:firstLineChars="200" w:firstLine="640"/>
        <w:jc w:val="left"/>
        <w:rPr>
          <w:rFonts w:ascii="仿宋_GB2312" w:eastAsia="仿宋_GB2312"/>
          <w:sz w:val="32"/>
          <w:szCs w:val="32"/>
        </w:rPr>
      </w:pPr>
      <w:r>
        <w:rPr>
          <w:rFonts w:ascii="仿宋_GB2312" w:eastAsia="仿宋_GB2312" w:hAnsi="宋体" w:cs="宋体" w:hint="eastAsia"/>
          <w:color w:val="000000"/>
          <w:kern w:val="0"/>
          <w:sz w:val="32"/>
          <w:szCs w:val="32"/>
          <w:shd w:val="clear" w:color="auto" w:fill="FFFFFF"/>
        </w:rPr>
        <w:t>讲党课一般在支部范围内进行。</w:t>
      </w:r>
      <w:r w:rsidR="00A04814">
        <w:rPr>
          <w:rFonts w:ascii="仿宋_GB2312" w:eastAsia="仿宋_GB2312" w:hAnsi="仿宋" w:cs="仿宋" w:hint="eastAsia"/>
          <w:color w:val="222222"/>
          <w:kern w:val="0"/>
          <w:sz w:val="32"/>
          <w:szCs w:val="32"/>
        </w:rPr>
        <w:t>院内</w:t>
      </w:r>
      <w:r>
        <w:rPr>
          <w:rFonts w:ascii="仿宋_GB2312" w:eastAsia="仿宋_GB2312" w:hAnsi="仿宋" w:cs="仿宋" w:hint="eastAsia"/>
          <w:color w:val="222222"/>
          <w:kern w:val="0"/>
          <w:sz w:val="32"/>
          <w:szCs w:val="32"/>
        </w:rPr>
        <w:t>各党支部</w:t>
      </w:r>
      <w:r>
        <w:rPr>
          <w:rFonts w:ascii="仿宋_GB2312" w:eastAsia="仿宋_GB2312" w:hint="eastAsia"/>
          <w:sz w:val="32"/>
          <w:szCs w:val="32"/>
        </w:rPr>
        <w:t>结合专题学习讨论，每季度开展1次讲党课，将党课分为理想信念篇、不忘初心篇、爱岗敬业篇和家风家教篇，</w:t>
      </w:r>
      <w:r w:rsidR="00A04814">
        <w:rPr>
          <w:rFonts w:ascii="仿宋_GB2312" w:eastAsia="仿宋_GB2312" w:hint="eastAsia"/>
          <w:sz w:val="32"/>
          <w:szCs w:val="32"/>
        </w:rPr>
        <w:t>以云之家为载体，结合建党96周年庆祝活动，</w:t>
      </w:r>
      <w:r>
        <w:rPr>
          <w:rFonts w:ascii="仿宋_GB2312" w:eastAsia="仿宋_GB2312" w:hAnsi="宋体" w:cs="宋体" w:hint="eastAsia"/>
          <w:color w:val="000000"/>
          <w:kern w:val="0"/>
          <w:sz w:val="32"/>
          <w:szCs w:val="32"/>
          <w:shd w:val="clear" w:color="auto" w:fill="FFFFFF"/>
        </w:rPr>
        <w:t>注重运用身边事例、现身说法，强化互动交流、答疑释惑，增强党课的吸引力和感染力。</w:t>
      </w:r>
    </w:p>
    <w:p w:rsidR="001B0D8B" w:rsidRDefault="00A04814" w:rsidP="00A04814">
      <w:pPr>
        <w:ind w:firstLineChars="250" w:firstLine="800"/>
        <w:rPr>
          <w:rFonts w:ascii="仿宋_GB2312" w:eastAsia="仿宋_GB2312" w:hAnsi="仿宋_GB2312" w:cs="仿宋_GB2312"/>
          <w:sz w:val="32"/>
          <w:szCs w:val="32"/>
        </w:rPr>
      </w:pPr>
      <w:r>
        <w:rPr>
          <w:rFonts w:ascii="楷体_GB2312" w:eastAsia="楷体_GB2312" w:hAnsi="ˎ̥" w:cs="宋体" w:hint="eastAsia"/>
          <w:kern w:val="0"/>
          <w:sz w:val="32"/>
          <w:szCs w:val="32"/>
        </w:rPr>
        <w:t>（五）</w:t>
      </w:r>
      <w:r w:rsidR="001B0D8B" w:rsidRPr="00A04814">
        <w:rPr>
          <w:rFonts w:ascii="楷体_GB2312" w:eastAsia="楷体_GB2312" w:hAnsi="ˎ̥" w:cs="宋体" w:hint="eastAsia"/>
          <w:kern w:val="0"/>
          <w:sz w:val="32"/>
          <w:szCs w:val="32"/>
        </w:rPr>
        <w:t>引导党员做到“四个合格”</w:t>
      </w:r>
    </w:p>
    <w:p w:rsidR="001B0D8B" w:rsidRDefault="001B0D8B" w:rsidP="001B0D8B">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教育引导广大党员按照“四讲四有”标准，做到政治合格、执行纪律合格、品德合格、发挥作用合格。开展“迎接十九大，做合格党员、当干事先锋”活动，深化共产党员示</w:t>
      </w:r>
      <w:r>
        <w:rPr>
          <w:rFonts w:ascii="仿宋_GB2312" w:eastAsia="仿宋_GB2312" w:hint="eastAsia"/>
          <w:sz w:val="32"/>
          <w:szCs w:val="32"/>
        </w:rPr>
        <w:lastRenderedPageBreak/>
        <w:t>范行动</w:t>
      </w:r>
      <w:r w:rsidR="00404B1F">
        <w:rPr>
          <w:rFonts w:ascii="仿宋_GB2312" w:eastAsia="仿宋_GB2312" w:hint="eastAsia"/>
          <w:sz w:val="32"/>
          <w:szCs w:val="32"/>
        </w:rPr>
        <w:t>。</w:t>
      </w:r>
      <w:r w:rsidR="00404B1F">
        <w:rPr>
          <w:rFonts w:ascii="仿宋_GB2312" w:eastAsia="仿宋_GB2312" w:hAnsi="仿宋_GB2312" w:cs="仿宋_GB2312" w:hint="eastAsia"/>
          <w:color w:val="000000"/>
          <w:kern w:val="0"/>
          <w:sz w:val="32"/>
          <w:szCs w:val="32"/>
        </w:rPr>
        <w:t>积极开展</w:t>
      </w:r>
      <w:r>
        <w:rPr>
          <w:rFonts w:ascii="仿宋_GB2312" w:eastAsia="仿宋_GB2312" w:hAnsi="仿宋_GB2312" w:cs="仿宋_GB2312" w:hint="eastAsia"/>
          <w:color w:val="000000"/>
          <w:kern w:val="0"/>
          <w:sz w:val="32"/>
          <w:szCs w:val="32"/>
        </w:rPr>
        <w:t>党员“双报到”志愿服务、“走基层”“精准扶贫结对帮扶”、</w:t>
      </w:r>
      <w:r>
        <w:rPr>
          <w:rFonts w:ascii="仿宋_GB2312" w:eastAsia="仿宋_GB2312" w:hint="eastAsia"/>
          <w:sz w:val="32"/>
          <w:szCs w:val="32"/>
        </w:rPr>
        <w:t>“坚强堡垒”“干事先锋”创建</w:t>
      </w:r>
      <w:r>
        <w:rPr>
          <w:rFonts w:ascii="仿宋_GB2312" w:eastAsia="仿宋_GB2312" w:hAnsi="仿宋_GB2312" w:cs="仿宋_GB2312" w:hint="eastAsia"/>
          <w:color w:val="000000"/>
          <w:kern w:val="0"/>
          <w:sz w:val="32"/>
          <w:szCs w:val="32"/>
        </w:rPr>
        <w:t>和“三亮三比”（亮标准、亮身份、亮承诺，比技能、比作风、比业绩，群众评议、党员互评、领导点评）活动，促进党员模范履行岗位职责、落实直接联系服务群众制度。充分运用网络和手机短信、微博、微信等平台，</w:t>
      </w:r>
      <w:r>
        <w:rPr>
          <w:rFonts w:ascii="仿宋_GB2312" w:eastAsia="仿宋_GB2312" w:hint="eastAsia"/>
          <w:sz w:val="32"/>
          <w:szCs w:val="32"/>
        </w:rPr>
        <w:t>深入学习宣传李保国、廖俊波、黄大年、兰辉、菊美多吉、毕世祥、周卫东、蔡松松、苏知斌等先进典型，引导党员干部见贤思齐。要把查找解决问题作为“两学一做”学习教育的规定要求，把党的组织生活作为重要途径，深入查找</w:t>
      </w:r>
      <w:r w:rsidR="00404B1F">
        <w:rPr>
          <w:rFonts w:ascii="仿宋_GB2312" w:eastAsia="仿宋_GB2312" w:hint="eastAsia"/>
          <w:sz w:val="32"/>
          <w:szCs w:val="32"/>
        </w:rPr>
        <w:t>总支委员会</w:t>
      </w:r>
      <w:r>
        <w:rPr>
          <w:rFonts w:ascii="仿宋_GB2312" w:eastAsia="仿宋_GB2312" w:hint="eastAsia"/>
          <w:sz w:val="32"/>
          <w:szCs w:val="32"/>
        </w:rPr>
        <w:t>、党支部、党员存在的突出问题，制定整改方案，落实整改措施，立说立行抓整改。要持续深化拓展三项整改“回头看”。要贯穿县委“听党话、顺民意、懂规矩、守底线、敢担当、促发展”的从严管党治党主线，以群众满意为目标，严肃查处发生在群众身边，损害群众切身利益、影响群众获得感的不正之风和腐败问题，</w:t>
      </w:r>
      <w:r>
        <w:rPr>
          <w:rFonts w:ascii="仿宋_GB2312" w:eastAsia="仿宋_GB2312" w:hAnsi="仿宋_GB2312" w:cs="仿宋_GB2312" w:hint="eastAsia"/>
          <w:sz w:val="32"/>
          <w:szCs w:val="32"/>
        </w:rPr>
        <w:t>开展医德医风教育，着力解决党员干部职工在思想观念、精神状态、服务态度等方面的突出问题。持续开展“庸懒散浮拖”专项整治。</w:t>
      </w:r>
    </w:p>
    <w:p w:rsidR="001B0D8B" w:rsidRPr="00404B1F" w:rsidRDefault="00404B1F" w:rsidP="00404B1F">
      <w:pPr>
        <w:spacing w:line="576" w:lineRule="exact"/>
        <w:ind w:firstLine="645"/>
        <w:rPr>
          <w:rFonts w:ascii="黑体" w:eastAsia="黑体" w:hAnsi="黑体" w:hint="eastAsia"/>
          <w:sz w:val="32"/>
          <w:szCs w:val="32"/>
        </w:rPr>
      </w:pPr>
      <w:r w:rsidRPr="00404B1F">
        <w:rPr>
          <w:rFonts w:ascii="黑体" w:eastAsia="黑体" w:hint="eastAsia"/>
          <w:sz w:val="32"/>
          <w:szCs w:val="32"/>
        </w:rPr>
        <w:t>五</w:t>
      </w:r>
      <w:r w:rsidR="001B0D8B" w:rsidRPr="00404B1F">
        <w:rPr>
          <w:rFonts w:ascii="黑体" w:eastAsia="黑体" w:hint="eastAsia"/>
          <w:sz w:val="32"/>
          <w:szCs w:val="32"/>
        </w:rPr>
        <w:t>、加强基层组织建设，切实发挥党支部的主体作用</w:t>
      </w:r>
    </w:p>
    <w:p w:rsidR="001B0D8B" w:rsidRDefault="001B0D8B" w:rsidP="001B0D8B">
      <w:pPr>
        <w:spacing w:line="576" w:lineRule="exact"/>
        <w:ind w:firstLineChars="200" w:firstLine="643"/>
        <w:rPr>
          <w:rFonts w:ascii="仿宋_GB2312" w:eastAsia="仿宋_GB2312"/>
          <w:sz w:val="32"/>
          <w:szCs w:val="32"/>
        </w:rPr>
      </w:pPr>
      <w:r>
        <w:rPr>
          <w:rStyle w:val="a9"/>
          <w:rFonts w:ascii="楷体_GB2312" w:eastAsia="楷体_GB2312" w:hint="eastAsia"/>
          <w:sz w:val="32"/>
          <w:szCs w:val="32"/>
        </w:rPr>
        <w:t>（一）扎实推进基层服务型党组织建设。</w:t>
      </w:r>
      <w:r>
        <w:rPr>
          <w:rFonts w:ascii="仿宋_GB2312" w:eastAsia="仿宋_GB2312" w:hAnsi="黑体" w:cs="楷体_GB2312" w:hint="eastAsia"/>
          <w:b/>
          <w:sz w:val="32"/>
          <w:szCs w:val="32"/>
        </w:rPr>
        <w:t>一是</w:t>
      </w:r>
      <w:r>
        <w:rPr>
          <w:rFonts w:ascii="仿宋_GB2312" w:eastAsia="仿宋_GB2312" w:hAnsi="黑体" w:cs="仿宋_GB2312" w:hint="eastAsia"/>
          <w:sz w:val="32"/>
          <w:szCs w:val="32"/>
        </w:rPr>
        <w:t>实施送关怀下基层、送服务下基层、送健康下基层活动。深入联系村组，广泛开展“送医下乡”活动，组织专家和医务人员到基层开展义诊活动，切实把主要精力集中到为民办实事、服务群众上。</w:t>
      </w:r>
      <w:r>
        <w:rPr>
          <w:rFonts w:ascii="仿宋_GB2312" w:eastAsia="仿宋_GB2312" w:hAnsi="黑体" w:cs="仿宋_GB2312" w:hint="eastAsia"/>
          <w:b/>
          <w:sz w:val="32"/>
          <w:szCs w:val="32"/>
        </w:rPr>
        <w:t>二是</w:t>
      </w:r>
      <w:r>
        <w:rPr>
          <w:rFonts w:ascii="仿宋_GB2312" w:eastAsia="仿宋_GB2312" w:hAnsi="黑体" w:cs="仿宋_GB2312" w:hint="eastAsia"/>
          <w:sz w:val="32"/>
          <w:szCs w:val="32"/>
        </w:rPr>
        <w:t>深入健康扶贫活动。</w:t>
      </w:r>
      <w:r>
        <w:rPr>
          <w:rFonts w:ascii="仿宋_GB2312" w:eastAsia="仿宋_GB2312" w:hint="eastAsia"/>
          <w:sz w:val="32"/>
          <w:szCs w:val="32"/>
        </w:rPr>
        <w:t>通过开展医疗扶贫，切实</w:t>
      </w:r>
      <w:r>
        <w:rPr>
          <w:rFonts w:ascii="仿宋_GB2312" w:eastAsia="仿宋_GB2312" w:hint="eastAsia"/>
          <w:sz w:val="32"/>
          <w:szCs w:val="32"/>
        </w:rPr>
        <w:lastRenderedPageBreak/>
        <w:t>减轻贫困人口治疗疾病经济负担，助推贫困人口恢复劳动力、脱贫增收，摆脱长期贫困。</w:t>
      </w:r>
    </w:p>
    <w:p w:rsidR="001B0D8B" w:rsidRPr="005D2ED2" w:rsidRDefault="001B0D8B" w:rsidP="001B0D8B">
      <w:pPr>
        <w:autoSpaceDE w:val="0"/>
        <w:autoSpaceDN w:val="0"/>
        <w:adjustRightInd w:val="0"/>
        <w:spacing w:line="576" w:lineRule="exact"/>
        <w:ind w:firstLineChars="200" w:firstLine="643"/>
        <w:jc w:val="left"/>
        <w:rPr>
          <w:rFonts w:ascii="仿宋_GB2312" w:eastAsia="仿宋_GB2312" w:cs="仿宋_GB2312"/>
          <w:color w:val="000000"/>
          <w:kern w:val="0"/>
          <w:sz w:val="32"/>
          <w:szCs w:val="32"/>
        </w:rPr>
      </w:pPr>
      <w:r>
        <w:rPr>
          <w:rFonts w:ascii="楷体_GB2312" w:eastAsia="楷体_GB2312" w:cs="仿宋_GB2312" w:hint="eastAsia"/>
          <w:b/>
          <w:color w:val="000000"/>
          <w:kern w:val="0"/>
          <w:sz w:val="32"/>
          <w:szCs w:val="32"/>
        </w:rPr>
        <w:t>（二）抓实党建扶贫工作。</w:t>
      </w:r>
      <w:r w:rsidR="005D2ED2" w:rsidRPr="005D2ED2">
        <w:rPr>
          <w:rFonts w:ascii="仿宋_GB2312" w:eastAsia="仿宋_GB2312" w:cs="仿宋_GB2312" w:hint="eastAsia"/>
          <w:color w:val="000000"/>
          <w:kern w:val="0"/>
          <w:sz w:val="32"/>
          <w:szCs w:val="32"/>
        </w:rPr>
        <w:t>以支部为单位</w:t>
      </w:r>
      <w:r w:rsidR="005D2ED2">
        <w:rPr>
          <w:rFonts w:ascii="仿宋_GB2312" w:eastAsia="仿宋_GB2312" w:cs="仿宋_GB2312" w:hint="eastAsia"/>
          <w:color w:val="000000"/>
          <w:kern w:val="0"/>
          <w:sz w:val="32"/>
          <w:szCs w:val="32"/>
        </w:rPr>
        <w:t>，扎实推进精准扶贫、“双报到”“驻村帮扶”“走基层”等活动</w:t>
      </w:r>
      <w:r>
        <w:rPr>
          <w:rFonts w:ascii="仿宋_GB2312" w:eastAsia="仿宋_GB2312" w:cs="仿宋_GB2312" w:hint="eastAsia"/>
          <w:color w:val="000000"/>
          <w:kern w:val="0"/>
          <w:sz w:val="32"/>
          <w:szCs w:val="32"/>
        </w:rPr>
        <w:t>。</w:t>
      </w:r>
      <w:r w:rsidR="005D2ED2" w:rsidRPr="005D2ED2">
        <w:rPr>
          <w:rFonts w:ascii="仿宋_GB2312" w:eastAsia="仿宋_GB2312" w:cs="仿宋_GB2312" w:hint="eastAsia"/>
          <w:color w:val="000000"/>
          <w:kern w:val="0"/>
          <w:sz w:val="32"/>
          <w:szCs w:val="32"/>
        </w:rPr>
        <w:t>各支部要</w:t>
      </w:r>
      <w:r w:rsidR="005D2ED2">
        <w:rPr>
          <w:rFonts w:ascii="仿宋_GB2312" w:eastAsia="仿宋_GB2312" w:cs="仿宋_GB2312" w:hint="eastAsia"/>
          <w:color w:val="000000"/>
          <w:kern w:val="0"/>
          <w:sz w:val="32"/>
          <w:szCs w:val="32"/>
        </w:rPr>
        <w:t>充分彰显医院公益性本位和白衣天使的无私大爱，努力打造为民服务型党组织，把服务群众“最后一公里”变成“零距离”</w:t>
      </w:r>
      <w:r w:rsidRPr="005D2ED2">
        <w:rPr>
          <w:rFonts w:ascii="仿宋_GB2312" w:eastAsia="仿宋_GB2312" w:cs="仿宋_GB2312" w:hint="eastAsia"/>
          <w:color w:val="000000"/>
          <w:kern w:val="0"/>
          <w:sz w:val="32"/>
          <w:szCs w:val="32"/>
        </w:rPr>
        <w:t>。</w:t>
      </w:r>
      <w:r w:rsidR="005D2ED2">
        <w:rPr>
          <w:rFonts w:ascii="仿宋_GB2312" w:eastAsia="仿宋_GB2312" w:cs="仿宋_GB2312" w:hint="eastAsia"/>
          <w:color w:val="000000"/>
          <w:kern w:val="0"/>
          <w:sz w:val="32"/>
          <w:szCs w:val="32"/>
        </w:rPr>
        <w:t>切实做好支部扶贫帮困工作，深入开展以精准扶贫为核心的系列扶贫帮困活动，帮助群众解决问题，让群众多受益、让群众真满意。</w:t>
      </w:r>
    </w:p>
    <w:p w:rsidR="001B0D8B" w:rsidRPr="00404B1F" w:rsidRDefault="001B0D8B" w:rsidP="001B0D8B">
      <w:pPr>
        <w:autoSpaceDE w:val="0"/>
        <w:autoSpaceDN w:val="0"/>
        <w:adjustRightInd w:val="0"/>
        <w:spacing w:line="576" w:lineRule="exact"/>
        <w:ind w:firstLineChars="200" w:firstLine="643"/>
        <w:jc w:val="left"/>
        <w:rPr>
          <w:rFonts w:ascii="仿宋_GB2312" w:eastAsia="仿宋_GB2312" w:cs="仿宋_GB2312"/>
          <w:color w:val="000000"/>
          <w:kern w:val="0"/>
          <w:sz w:val="32"/>
          <w:szCs w:val="32"/>
        </w:rPr>
      </w:pPr>
      <w:r>
        <w:rPr>
          <w:rStyle w:val="a9"/>
          <w:rFonts w:ascii="楷体_GB2312" w:eastAsia="楷体_GB2312" w:hint="eastAsia"/>
          <w:sz w:val="32"/>
          <w:szCs w:val="32"/>
        </w:rPr>
        <w:t>（三）抓实特色亮点总结提升。</w:t>
      </w:r>
      <w:r w:rsidRPr="00404B1F">
        <w:rPr>
          <w:rFonts w:ascii="仿宋_GB2312" w:eastAsia="仿宋_GB2312" w:cs="仿宋_GB2312" w:hint="eastAsia"/>
          <w:color w:val="000000"/>
          <w:kern w:val="0"/>
          <w:sz w:val="32"/>
          <w:szCs w:val="32"/>
        </w:rPr>
        <w:t>发挥行业特点，结合“两学一做”学习教育、从严治党、脱贫攻坚等工作，大力开展基层党建亮点工作挖掘提升活动。</w:t>
      </w:r>
    </w:p>
    <w:p w:rsidR="001B0D8B" w:rsidRDefault="001B0D8B" w:rsidP="001B0D8B">
      <w:pPr>
        <w:spacing w:line="576" w:lineRule="exact"/>
        <w:ind w:firstLineChars="200" w:firstLine="643"/>
        <w:rPr>
          <w:rFonts w:ascii="仿宋_GB2312" w:eastAsia="仿宋_GB2312" w:hAnsi="黑体" w:cs="仿宋_GB2312"/>
          <w:sz w:val="32"/>
          <w:szCs w:val="32"/>
        </w:rPr>
      </w:pPr>
      <w:r>
        <w:rPr>
          <w:rFonts w:ascii="楷体_GB2312" w:eastAsia="楷体_GB2312" w:hint="eastAsia"/>
          <w:b/>
          <w:sz w:val="32"/>
          <w:szCs w:val="32"/>
        </w:rPr>
        <w:t>（四）开展机关党组织“细胞建设工程”，增强党组织吸引力。</w:t>
      </w:r>
      <w:r>
        <w:rPr>
          <w:rFonts w:ascii="仿宋_GB2312" w:eastAsia="仿宋_GB2312" w:hint="eastAsia"/>
          <w:sz w:val="32"/>
          <w:szCs w:val="32"/>
        </w:rPr>
        <w:t>持续开展“党员找组织、组织找党员”工作，扩大“党旗筑梦飘扬”微信公众号覆盖面，在各支部党员中订阅面要达80</w:t>
      </w:r>
      <w:r>
        <w:rPr>
          <w:rFonts w:ascii="仿宋_GB2312" w:hAnsi="宋体" w:cs="宋体" w:hint="eastAsia"/>
          <w:sz w:val="32"/>
          <w:szCs w:val="32"/>
        </w:rPr>
        <w:t>﹪</w:t>
      </w:r>
      <w:r>
        <w:rPr>
          <w:rFonts w:ascii="仿宋" w:eastAsia="仿宋" w:hAnsi="仿宋" w:cs="仿宋" w:hint="eastAsia"/>
          <w:sz w:val="32"/>
          <w:szCs w:val="32"/>
        </w:rPr>
        <w:t>以上</w:t>
      </w:r>
      <w:r>
        <w:rPr>
          <w:rFonts w:ascii="仿宋_GB2312" w:eastAsia="仿宋_GB2312" w:hAnsi="宋体" w:cs="宋体" w:hint="eastAsia"/>
          <w:sz w:val="32"/>
          <w:szCs w:val="32"/>
        </w:rPr>
        <w:t>，加强公众号服务党员阅读学习中央政策、缴纳党费等功能建设，进一步增强基层党组织凝聚力、吸引力、向心力。</w:t>
      </w:r>
    </w:p>
    <w:p w:rsidR="001B0D8B" w:rsidRPr="00A3298A" w:rsidRDefault="001B0D8B" w:rsidP="001B0D8B">
      <w:pPr>
        <w:pStyle w:val="a8"/>
        <w:spacing w:before="0" w:beforeAutospacing="0" w:after="0" w:afterAutospacing="0" w:line="576" w:lineRule="exact"/>
        <w:ind w:leftChars="36" w:left="76" w:right="196" w:firstLineChars="196" w:firstLine="630"/>
        <w:jc w:val="both"/>
        <w:rPr>
          <w:rStyle w:val="a9"/>
          <w:rFonts w:ascii="仿宋_GB2312" w:eastAsia="仿宋_GB2312" w:hint="eastAsia"/>
          <w:b w:val="0"/>
          <w:sz w:val="32"/>
          <w:szCs w:val="32"/>
        </w:rPr>
      </w:pPr>
      <w:r>
        <w:rPr>
          <w:rStyle w:val="a9"/>
          <w:rFonts w:ascii="楷体_GB2312" w:eastAsia="楷体_GB2312" w:hint="eastAsia"/>
          <w:sz w:val="32"/>
          <w:szCs w:val="32"/>
        </w:rPr>
        <w:t>（五）深化党内创先争优。</w:t>
      </w:r>
      <w:r w:rsidRPr="00A3298A">
        <w:rPr>
          <w:rStyle w:val="a9"/>
          <w:rFonts w:ascii="仿宋_GB2312" w:eastAsia="仿宋_GB2312" w:hint="eastAsia"/>
          <w:b w:val="0"/>
          <w:sz w:val="32"/>
          <w:szCs w:val="32"/>
        </w:rPr>
        <w:t xml:space="preserve">深入开展“党员示范窗口”、“十佳医务人员”、“优秀服务团队”的争创活动，充分发挥广大党员的积极性、创造性。注重发现和培育先进典型，发挥好典型的模范引领和精神激励作用，在“七一”前夕表彰一批先进基层党组织、优秀共产党员和优秀党务工作者。 </w:t>
      </w:r>
    </w:p>
    <w:p w:rsidR="001B0D8B" w:rsidRDefault="001B0D8B" w:rsidP="001B0D8B">
      <w:pPr>
        <w:autoSpaceDE w:val="0"/>
        <w:autoSpaceDN w:val="0"/>
        <w:adjustRightInd w:val="0"/>
        <w:spacing w:line="576" w:lineRule="exact"/>
        <w:ind w:firstLineChars="200" w:firstLine="643"/>
        <w:jc w:val="left"/>
        <w:rPr>
          <w:rFonts w:ascii="仿宋_GB2312" w:eastAsia="仿宋_GB2312" w:cs="仿宋_GB2312"/>
          <w:color w:val="000000"/>
          <w:kern w:val="0"/>
          <w:sz w:val="32"/>
          <w:szCs w:val="32"/>
        </w:rPr>
      </w:pPr>
      <w:r>
        <w:rPr>
          <w:rFonts w:ascii="楷体_GB2312" w:eastAsia="楷体_GB2312" w:cs="仿宋_GB2312" w:hint="eastAsia"/>
          <w:b/>
          <w:color w:val="000000"/>
          <w:kern w:val="0"/>
          <w:sz w:val="32"/>
          <w:szCs w:val="32"/>
        </w:rPr>
        <w:lastRenderedPageBreak/>
        <w:t>（六）严肃党内政治生活。</w:t>
      </w:r>
      <w:r>
        <w:rPr>
          <w:rFonts w:ascii="仿宋_GB2312" w:eastAsia="仿宋_GB2312" w:cs="仿宋_GB2312" w:hint="eastAsia"/>
          <w:b/>
          <w:color w:val="000000"/>
          <w:kern w:val="0"/>
          <w:sz w:val="32"/>
          <w:szCs w:val="32"/>
        </w:rPr>
        <w:t>一是</w:t>
      </w:r>
      <w:r>
        <w:rPr>
          <w:rFonts w:ascii="仿宋_GB2312" w:eastAsia="仿宋_GB2312" w:cs="仿宋_GB2312" w:hint="eastAsia"/>
          <w:color w:val="000000"/>
          <w:kern w:val="0"/>
          <w:sz w:val="32"/>
          <w:szCs w:val="32"/>
        </w:rPr>
        <w:t>严格落实“三会一课”、党员领导干部参加双重组织生活会等制度，健全</w:t>
      </w:r>
      <w:r w:rsidR="00A3298A">
        <w:rPr>
          <w:rFonts w:ascii="仿宋_GB2312" w:eastAsia="仿宋_GB2312" w:cs="仿宋_GB2312" w:hint="eastAsia"/>
          <w:color w:val="000000"/>
          <w:kern w:val="0"/>
          <w:sz w:val="32"/>
          <w:szCs w:val="32"/>
        </w:rPr>
        <w:t>党总支</w:t>
      </w:r>
      <w:r>
        <w:rPr>
          <w:rFonts w:ascii="仿宋_GB2312" w:eastAsia="仿宋_GB2312" w:cs="仿宋_GB2312" w:hint="eastAsia"/>
          <w:color w:val="000000"/>
          <w:kern w:val="0"/>
          <w:sz w:val="32"/>
          <w:szCs w:val="32"/>
        </w:rPr>
        <w:t>书记与党员谈心谈话、党员定期分析和民主评议等制度。</w:t>
      </w:r>
      <w:r>
        <w:rPr>
          <w:rFonts w:ascii="仿宋_GB2312" w:eastAsia="仿宋_GB2312" w:cs="仿宋_GB2312" w:hint="eastAsia"/>
          <w:b/>
          <w:color w:val="000000"/>
          <w:kern w:val="0"/>
          <w:sz w:val="32"/>
          <w:szCs w:val="32"/>
        </w:rPr>
        <w:t>二是</w:t>
      </w:r>
      <w:r>
        <w:rPr>
          <w:rFonts w:ascii="仿宋_GB2312" w:eastAsia="仿宋_GB2312" w:cs="仿宋_GB2312" w:hint="eastAsia"/>
          <w:color w:val="000000"/>
          <w:kern w:val="0"/>
          <w:sz w:val="32"/>
          <w:szCs w:val="32"/>
        </w:rPr>
        <w:t>深入学习贯彻党的十八届六中全会、省委十届九次全会、市第四次党代会和县第十四次党代会精神。加强对《关于新形势下党内政治生活的若干准则》《中国共产党党内监督条例》《中国共产党问责条例》和省委《加强和规范党内政治生活严格党内监督巩固发展良好政治生态的决定》贯彻落实情况的监督检查，切实增强党内政治生活的政治性、时代性、原则性、战斗性、实践性。</w:t>
      </w:r>
    </w:p>
    <w:p w:rsidR="007B0575" w:rsidRDefault="001B0D8B" w:rsidP="00A3298A">
      <w:pPr>
        <w:autoSpaceDE w:val="0"/>
        <w:autoSpaceDN w:val="0"/>
        <w:adjustRightInd w:val="0"/>
        <w:spacing w:line="576" w:lineRule="exact"/>
        <w:ind w:firstLineChars="200" w:firstLine="643"/>
        <w:jc w:val="left"/>
        <w:rPr>
          <w:rFonts w:ascii="仿宋_GB2312" w:eastAsia="仿宋_GB2312" w:hAnsi="Verdana" w:hint="eastAsia"/>
          <w:color w:val="000000"/>
          <w:sz w:val="32"/>
          <w:szCs w:val="32"/>
        </w:rPr>
      </w:pPr>
      <w:r>
        <w:rPr>
          <w:rFonts w:ascii="楷体_GB2312" w:eastAsia="楷体_GB2312" w:cs="楷体_GB2312" w:hint="eastAsia"/>
          <w:b/>
          <w:color w:val="000000"/>
          <w:kern w:val="0"/>
          <w:sz w:val="32"/>
          <w:szCs w:val="32"/>
        </w:rPr>
        <w:t>（七）扎实抓好党的基层组织建设。</w:t>
      </w:r>
      <w:r w:rsidRPr="00A3298A">
        <w:rPr>
          <w:rFonts w:ascii="仿宋_GB2312" w:eastAsia="仿宋_GB2312" w:hAnsi="Verdana" w:hint="eastAsia"/>
          <w:color w:val="000000"/>
          <w:sz w:val="32"/>
          <w:szCs w:val="32"/>
        </w:rPr>
        <w:t>认真落实《中国共产党发展党员工作细则》，严格按照“控制总量、优化结构、提高质量、发挥作用”的要求，做好发展党员工作。重视和加大对青年干部的选拔、培养</w:t>
      </w:r>
      <w:r>
        <w:rPr>
          <w:rFonts w:ascii="仿宋_GB2312" w:eastAsia="仿宋_GB2312" w:hAnsi="Verdana" w:hint="eastAsia"/>
          <w:color w:val="000000"/>
          <w:sz w:val="32"/>
          <w:szCs w:val="32"/>
        </w:rPr>
        <w:t>和使用力度，注重对入党积极分子的培养，坚持在临床一线、业务技术骨干中发展党员，严格党员标准，规范入党程序，不断壮大党员队伍，优化党员结构，提高党员素质。</w:t>
      </w:r>
    </w:p>
    <w:p w:rsidR="005C12DB" w:rsidRPr="005C12DB" w:rsidRDefault="005C12DB" w:rsidP="005C12DB">
      <w:pPr>
        <w:autoSpaceDE w:val="0"/>
        <w:autoSpaceDN w:val="0"/>
        <w:adjustRightInd w:val="0"/>
        <w:spacing w:line="576" w:lineRule="exact"/>
        <w:ind w:firstLineChars="200" w:firstLine="640"/>
        <w:jc w:val="left"/>
        <w:rPr>
          <w:rFonts w:ascii="黑体" w:eastAsia="黑体" w:hAnsi="Verdana" w:hint="eastAsia"/>
          <w:color w:val="000000"/>
          <w:sz w:val="32"/>
          <w:szCs w:val="32"/>
        </w:rPr>
      </w:pPr>
      <w:r w:rsidRPr="005C12DB">
        <w:rPr>
          <w:rFonts w:ascii="黑体" w:eastAsia="黑体" w:hAnsi="Verdana" w:hint="eastAsia"/>
          <w:color w:val="000000"/>
          <w:sz w:val="32"/>
          <w:szCs w:val="32"/>
        </w:rPr>
        <w:t>六、学习要求</w:t>
      </w:r>
    </w:p>
    <w:p w:rsidR="005C12DB" w:rsidRDefault="005C12DB" w:rsidP="005C12DB">
      <w:pPr>
        <w:autoSpaceDE w:val="0"/>
        <w:autoSpaceDN w:val="0"/>
        <w:adjustRightInd w:val="0"/>
        <w:spacing w:line="576" w:lineRule="exact"/>
        <w:ind w:firstLineChars="200" w:firstLine="640"/>
        <w:jc w:val="left"/>
        <w:rPr>
          <w:rFonts w:ascii="仿宋_GB2312" w:eastAsia="仿宋_GB2312" w:cs="仿宋_GB2312" w:hint="eastAsia"/>
          <w:color w:val="000000"/>
          <w:kern w:val="0"/>
          <w:sz w:val="32"/>
          <w:szCs w:val="32"/>
        </w:rPr>
      </w:pPr>
      <w:r w:rsidRPr="005C12DB">
        <w:rPr>
          <w:rFonts w:ascii="仿宋_GB2312" w:eastAsia="仿宋_GB2312" w:hAnsi="Verdana" w:hint="eastAsia"/>
          <w:color w:val="000000"/>
          <w:sz w:val="32"/>
          <w:szCs w:val="32"/>
        </w:rPr>
        <w:t>全院各党支部、各科室要把开展“两学一做”学习教育作为一项重大政治任务，尽好责、抓到位、见实效</w:t>
      </w:r>
      <w:r>
        <w:rPr>
          <w:rFonts w:ascii="仿宋_GB2312" w:eastAsia="仿宋_GB2312" w:hAnsi="Verdana" w:hint="eastAsia"/>
          <w:color w:val="000000"/>
          <w:sz w:val="32"/>
          <w:szCs w:val="32"/>
        </w:rPr>
        <w:t>。各支部要制定教育学习重点，</w:t>
      </w:r>
      <w:r>
        <w:rPr>
          <w:rFonts w:ascii="仿宋_GB2312" w:eastAsia="仿宋_GB2312" w:hAnsi="宋体" w:cs="宋体" w:hint="eastAsia"/>
          <w:color w:val="000000"/>
          <w:kern w:val="0"/>
          <w:sz w:val="32"/>
          <w:szCs w:val="32"/>
          <w:shd w:val="clear" w:color="auto" w:fill="FFFFFF"/>
        </w:rPr>
        <w:t>支部书记要承担起主体责任，亲自部署，认真谋划、精心实施，带头参加活动，把各项工作做扎实、做细致、做到位</w:t>
      </w:r>
      <w:r w:rsidR="00A3298A" w:rsidRPr="005C12DB">
        <w:rPr>
          <w:rFonts w:ascii="仿宋_GB2312" w:eastAsia="仿宋_GB2312" w:hAnsi="Verdana" w:hint="eastAsia"/>
          <w:color w:val="000000"/>
          <w:sz w:val="32"/>
          <w:szCs w:val="32"/>
        </w:rPr>
        <w:t xml:space="preserve"> </w:t>
      </w:r>
      <w:r>
        <w:rPr>
          <w:rFonts w:ascii="仿宋_GB2312" w:eastAsia="仿宋_GB2312" w:cs="仿宋_GB2312" w:hint="eastAsia"/>
          <w:color w:val="000000"/>
          <w:kern w:val="0"/>
          <w:sz w:val="32"/>
          <w:szCs w:val="32"/>
        </w:rPr>
        <w:t>。</w:t>
      </w:r>
    </w:p>
    <w:p w:rsidR="005C12DB" w:rsidRPr="005C12DB" w:rsidRDefault="005C12DB" w:rsidP="005C12DB">
      <w:pPr>
        <w:autoSpaceDE w:val="0"/>
        <w:autoSpaceDN w:val="0"/>
        <w:adjustRightInd w:val="0"/>
        <w:spacing w:line="576" w:lineRule="exact"/>
        <w:ind w:firstLineChars="200" w:firstLine="640"/>
        <w:jc w:val="left"/>
        <w:rPr>
          <w:rFonts w:ascii="仿宋_GB2312" w:eastAsia="仿宋_GB2312" w:cs="仿宋_GB2312" w:hint="eastAsia"/>
          <w:color w:val="000000"/>
          <w:kern w:val="0"/>
          <w:sz w:val="32"/>
          <w:szCs w:val="32"/>
        </w:rPr>
      </w:pPr>
    </w:p>
    <w:p w:rsidR="005C12DB" w:rsidRDefault="005C12DB" w:rsidP="00A3298A">
      <w:pPr>
        <w:autoSpaceDE w:val="0"/>
        <w:autoSpaceDN w:val="0"/>
        <w:adjustRightInd w:val="0"/>
        <w:spacing w:line="576" w:lineRule="exact"/>
        <w:ind w:firstLineChars="200" w:firstLine="640"/>
        <w:jc w:val="left"/>
        <w:rPr>
          <w:rFonts w:ascii="仿宋_GB2312" w:eastAsia="仿宋_GB2312" w:cs="仿宋_GB2312" w:hint="eastAsia"/>
          <w:color w:val="000000"/>
          <w:kern w:val="0"/>
          <w:sz w:val="32"/>
          <w:szCs w:val="32"/>
        </w:rPr>
      </w:pPr>
    </w:p>
    <w:p w:rsidR="005C12DB" w:rsidRDefault="005C12DB" w:rsidP="00A3298A">
      <w:pPr>
        <w:autoSpaceDE w:val="0"/>
        <w:autoSpaceDN w:val="0"/>
        <w:adjustRightInd w:val="0"/>
        <w:spacing w:line="576" w:lineRule="exact"/>
        <w:ind w:firstLineChars="200" w:firstLine="640"/>
        <w:jc w:val="left"/>
        <w:rPr>
          <w:rFonts w:ascii="仿宋_GB2312" w:eastAsia="仿宋_GB2312" w:cs="仿宋_GB2312" w:hint="eastAsia"/>
          <w:color w:val="000000"/>
          <w:kern w:val="0"/>
          <w:sz w:val="32"/>
          <w:szCs w:val="32"/>
        </w:rPr>
      </w:pPr>
    </w:p>
    <w:p w:rsidR="005C12DB" w:rsidRDefault="005C12DB" w:rsidP="00A3298A">
      <w:pPr>
        <w:autoSpaceDE w:val="0"/>
        <w:autoSpaceDN w:val="0"/>
        <w:adjustRightInd w:val="0"/>
        <w:spacing w:line="576" w:lineRule="exact"/>
        <w:ind w:firstLineChars="200" w:firstLine="640"/>
        <w:jc w:val="left"/>
        <w:rPr>
          <w:rFonts w:ascii="仿宋_GB2312" w:eastAsia="仿宋_GB2312" w:cs="仿宋_GB2312" w:hint="eastAsia"/>
          <w:color w:val="000000"/>
          <w:kern w:val="0"/>
          <w:sz w:val="32"/>
          <w:szCs w:val="32"/>
        </w:rPr>
      </w:pPr>
    </w:p>
    <w:p w:rsidR="005C12DB" w:rsidRDefault="005C12DB" w:rsidP="00A3298A">
      <w:pPr>
        <w:autoSpaceDE w:val="0"/>
        <w:autoSpaceDN w:val="0"/>
        <w:adjustRightInd w:val="0"/>
        <w:spacing w:line="576" w:lineRule="exact"/>
        <w:ind w:firstLineChars="200" w:firstLine="640"/>
        <w:jc w:val="left"/>
        <w:rPr>
          <w:rFonts w:ascii="仿宋_GB2312" w:eastAsia="仿宋_GB2312" w:cs="仿宋_GB2312" w:hint="eastAsia"/>
          <w:color w:val="000000"/>
          <w:kern w:val="0"/>
          <w:sz w:val="32"/>
          <w:szCs w:val="32"/>
        </w:rPr>
      </w:pPr>
    </w:p>
    <w:p w:rsidR="00A3298A" w:rsidRDefault="00A3298A" w:rsidP="00812208">
      <w:pPr>
        <w:autoSpaceDE w:val="0"/>
        <w:autoSpaceDN w:val="0"/>
        <w:adjustRightInd w:val="0"/>
        <w:spacing w:line="576" w:lineRule="exact"/>
        <w:ind w:firstLineChars="200" w:firstLine="640"/>
        <w:jc w:val="right"/>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 xml:space="preserve"> 中共石棉县人民医院党总支委员会</w:t>
      </w:r>
    </w:p>
    <w:p w:rsidR="00A3298A" w:rsidRPr="00A3298A" w:rsidRDefault="00A3298A" w:rsidP="00A3298A">
      <w:pPr>
        <w:autoSpaceDE w:val="0"/>
        <w:autoSpaceDN w:val="0"/>
        <w:adjustRightInd w:val="0"/>
        <w:spacing w:line="576" w:lineRule="exact"/>
        <w:ind w:firstLineChars="200" w:firstLine="640"/>
        <w:jc w:val="left"/>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 xml:space="preserve">                       </w:t>
      </w:r>
      <w:r w:rsidR="00812208">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 xml:space="preserve"> 2017年7月31日</w:t>
      </w:r>
    </w:p>
    <w:sectPr w:rsidR="00A3298A" w:rsidRPr="00A3298A" w:rsidSect="004E10F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957" w:rsidRDefault="00CF5957" w:rsidP="003F10F6">
      <w:r>
        <w:separator/>
      </w:r>
    </w:p>
  </w:endnote>
  <w:endnote w:type="continuationSeparator" w:id="1">
    <w:p w:rsidR="00CF5957" w:rsidRDefault="00CF5957" w:rsidP="003F1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957" w:rsidRDefault="00CF5957" w:rsidP="003F10F6">
      <w:r>
        <w:separator/>
      </w:r>
    </w:p>
  </w:footnote>
  <w:footnote w:type="continuationSeparator" w:id="1">
    <w:p w:rsidR="00CF5957" w:rsidRDefault="00CF5957" w:rsidP="003F1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2"/>
    <w:multiLevelType w:val="singleLevel"/>
    <w:tmpl w:val="00000002"/>
    <w:lvl w:ilvl="0">
      <w:start w:val="1"/>
      <w:numFmt w:val="chineseCounting"/>
      <w:suff w:val="nothing"/>
      <w:lvlText w:val="%1、"/>
      <w:lvlJc w:val="left"/>
    </w:lvl>
  </w:abstractNum>
  <w:abstractNum w:abstractNumId="2">
    <w:nsid w:val="00000003"/>
    <w:multiLevelType w:val="singleLevel"/>
    <w:tmpl w:val="00000003"/>
    <w:lvl w:ilvl="0">
      <w:start w:val="5"/>
      <w:numFmt w:val="chineseCounting"/>
      <w:suff w:val="nothing"/>
      <w:lvlText w:val="%1、"/>
      <w:lvlJc w:val="left"/>
    </w:lvl>
  </w:abstractNum>
  <w:abstractNum w:abstractNumId="3">
    <w:nsid w:val="12C840CC"/>
    <w:multiLevelType w:val="hybridMultilevel"/>
    <w:tmpl w:val="21B46C74"/>
    <w:lvl w:ilvl="0" w:tplc="1D1C2B8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03E06C0"/>
    <w:multiLevelType w:val="singleLevel"/>
    <w:tmpl w:val="2E26D7EE"/>
    <w:lvl w:ilvl="0">
      <w:start w:val="1"/>
      <w:numFmt w:val="chineseCounting"/>
      <w:suff w:val="nothing"/>
      <w:lvlText w:val="%1、"/>
      <w:lvlJc w:val="left"/>
      <w:rPr>
        <w:rFonts w:ascii="黑体" w:eastAsia="黑体" w:hint="eastAsia"/>
      </w:rPr>
    </w:lvl>
  </w:abstractNum>
  <w:abstractNum w:abstractNumId="5">
    <w:nsid w:val="597768E5"/>
    <w:multiLevelType w:val="singleLevel"/>
    <w:tmpl w:val="597768E5"/>
    <w:lvl w:ilvl="0">
      <w:start w:val="3"/>
      <w:numFmt w:val="chineseCounting"/>
      <w:suff w:val="nothing"/>
      <w:lvlText w:val="%1、"/>
      <w:lvlJc w:val="left"/>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64C"/>
    <w:rsid w:val="00030A16"/>
    <w:rsid w:val="00037555"/>
    <w:rsid w:val="00084F9B"/>
    <w:rsid w:val="000A57DE"/>
    <w:rsid w:val="000F527F"/>
    <w:rsid w:val="00136C06"/>
    <w:rsid w:val="001428B9"/>
    <w:rsid w:val="0018535B"/>
    <w:rsid w:val="001B0D8B"/>
    <w:rsid w:val="001B3361"/>
    <w:rsid w:val="001E301F"/>
    <w:rsid w:val="0020069F"/>
    <w:rsid w:val="00255B93"/>
    <w:rsid w:val="002629DF"/>
    <w:rsid w:val="00271685"/>
    <w:rsid w:val="00275CF7"/>
    <w:rsid w:val="002C364C"/>
    <w:rsid w:val="00363216"/>
    <w:rsid w:val="00397A12"/>
    <w:rsid w:val="003B43F8"/>
    <w:rsid w:val="003C027E"/>
    <w:rsid w:val="003C591F"/>
    <w:rsid w:val="003D0919"/>
    <w:rsid w:val="003D0C38"/>
    <w:rsid w:val="003F069E"/>
    <w:rsid w:val="003F10F6"/>
    <w:rsid w:val="004008C9"/>
    <w:rsid w:val="00404B1F"/>
    <w:rsid w:val="00460B53"/>
    <w:rsid w:val="004636A2"/>
    <w:rsid w:val="004733FB"/>
    <w:rsid w:val="00482372"/>
    <w:rsid w:val="004D581A"/>
    <w:rsid w:val="004E10F1"/>
    <w:rsid w:val="00572B40"/>
    <w:rsid w:val="005C111B"/>
    <w:rsid w:val="005C12DB"/>
    <w:rsid w:val="005D2ED2"/>
    <w:rsid w:val="005D65FC"/>
    <w:rsid w:val="00656A13"/>
    <w:rsid w:val="006574F1"/>
    <w:rsid w:val="00664155"/>
    <w:rsid w:val="006D53E7"/>
    <w:rsid w:val="006D7567"/>
    <w:rsid w:val="007B0575"/>
    <w:rsid w:val="007C652C"/>
    <w:rsid w:val="00812208"/>
    <w:rsid w:val="00836708"/>
    <w:rsid w:val="0085120C"/>
    <w:rsid w:val="008634CD"/>
    <w:rsid w:val="00891CBF"/>
    <w:rsid w:val="008A6968"/>
    <w:rsid w:val="008D793F"/>
    <w:rsid w:val="008F7B88"/>
    <w:rsid w:val="009A1CB7"/>
    <w:rsid w:val="009D1AED"/>
    <w:rsid w:val="009E7D4C"/>
    <w:rsid w:val="009F3844"/>
    <w:rsid w:val="00A04814"/>
    <w:rsid w:val="00A3298A"/>
    <w:rsid w:val="00AA5C55"/>
    <w:rsid w:val="00AF5509"/>
    <w:rsid w:val="00B93379"/>
    <w:rsid w:val="00C4797B"/>
    <w:rsid w:val="00C47F70"/>
    <w:rsid w:val="00C528D5"/>
    <w:rsid w:val="00C60D92"/>
    <w:rsid w:val="00CF5957"/>
    <w:rsid w:val="00D16558"/>
    <w:rsid w:val="00D17D0C"/>
    <w:rsid w:val="00D97F08"/>
    <w:rsid w:val="00DA4DFE"/>
    <w:rsid w:val="00DB4E11"/>
    <w:rsid w:val="00E111AE"/>
    <w:rsid w:val="00E33411"/>
    <w:rsid w:val="00E550C6"/>
    <w:rsid w:val="00E83469"/>
    <w:rsid w:val="00EE6EDB"/>
    <w:rsid w:val="00EF4F88"/>
    <w:rsid w:val="00EF7BBD"/>
    <w:rsid w:val="00F51125"/>
    <w:rsid w:val="00F71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4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364C"/>
    <w:rPr>
      <w:sz w:val="18"/>
      <w:szCs w:val="18"/>
    </w:rPr>
  </w:style>
  <w:style w:type="character" w:customStyle="1" w:styleId="Char">
    <w:name w:val="批注框文本 Char"/>
    <w:basedOn w:val="a0"/>
    <w:link w:val="a3"/>
    <w:uiPriority w:val="99"/>
    <w:semiHidden/>
    <w:rsid w:val="002C364C"/>
    <w:rPr>
      <w:rFonts w:ascii="Times New Roman" w:eastAsia="宋体" w:hAnsi="Times New Roman" w:cs="Times New Roman"/>
      <w:sz w:val="18"/>
      <w:szCs w:val="18"/>
    </w:rPr>
  </w:style>
  <w:style w:type="paragraph" w:styleId="a4">
    <w:name w:val="List Paragraph"/>
    <w:basedOn w:val="a"/>
    <w:uiPriority w:val="34"/>
    <w:qFormat/>
    <w:rsid w:val="002C364C"/>
    <w:pPr>
      <w:ind w:firstLineChars="200" w:firstLine="420"/>
    </w:pPr>
  </w:style>
  <w:style w:type="paragraph" w:styleId="a5">
    <w:name w:val="header"/>
    <w:basedOn w:val="a"/>
    <w:link w:val="Char0"/>
    <w:uiPriority w:val="99"/>
    <w:semiHidden/>
    <w:unhideWhenUsed/>
    <w:rsid w:val="003F10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F10F6"/>
    <w:rPr>
      <w:rFonts w:ascii="Times New Roman" w:eastAsia="宋体" w:hAnsi="Times New Roman" w:cs="Times New Roman"/>
      <w:sz w:val="18"/>
      <w:szCs w:val="18"/>
    </w:rPr>
  </w:style>
  <w:style w:type="paragraph" w:styleId="a6">
    <w:name w:val="footer"/>
    <w:basedOn w:val="a"/>
    <w:link w:val="Char1"/>
    <w:uiPriority w:val="99"/>
    <w:semiHidden/>
    <w:unhideWhenUsed/>
    <w:rsid w:val="003F10F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F10F6"/>
    <w:rPr>
      <w:rFonts w:ascii="Times New Roman" w:eastAsia="宋体" w:hAnsi="Times New Roman" w:cs="Times New Roman"/>
      <w:sz w:val="18"/>
      <w:szCs w:val="18"/>
    </w:rPr>
  </w:style>
  <w:style w:type="table" w:styleId="a7">
    <w:name w:val="Table Grid"/>
    <w:basedOn w:val="a1"/>
    <w:uiPriority w:val="59"/>
    <w:rsid w:val="009F38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qFormat/>
    <w:rsid w:val="001B0D8B"/>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sid w:val="001B0D8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Pages>
  <Words>631</Words>
  <Characters>3599</Characters>
  <Application>Microsoft Office Word</Application>
  <DocSecurity>0</DocSecurity>
  <Lines>29</Lines>
  <Paragraphs>8</Paragraphs>
  <ScaleCrop>false</ScaleCrop>
  <Company>Lenovo (Beijing) Limited</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User</cp:lastModifiedBy>
  <cp:revision>12</cp:revision>
  <cp:lastPrinted>2015-06-26T06:32:00Z</cp:lastPrinted>
  <dcterms:created xsi:type="dcterms:W3CDTF">2017-06-29T04:01:00Z</dcterms:created>
  <dcterms:modified xsi:type="dcterms:W3CDTF">2017-07-31T07:40:00Z</dcterms:modified>
</cp:coreProperties>
</file>