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E0" w:rsidRDefault="00B379E1">
      <w:pPr>
        <w:ind w:firstLine="5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石棉县总医院</w:t>
      </w:r>
    </w:p>
    <w:p w:rsidR="004A00E0" w:rsidRDefault="00B379E1">
      <w:pPr>
        <w:ind w:firstLine="535"/>
        <w:jc w:val="center"/>
        <w:rPr>
          <w:b/>
          <w:sz w:val="36"/>
          <w:szCs w:val="36"/>
        </w:rPr>
      </w:pPr>
      <w:bookmarkStart w:id="0" w:name="OLE_LINK6"/>
      <w:bookmarkStart w:id="1" w:name="OLE_LINK7"/>
      <w:r>
        <w:rPr>
          <w:rFonts w:hint="eastAsia"/>
          <w:b/>
          <w:sz w:val="36"/>
          <w:szCs w:val="36"/>
        </w:rPr>
        <w:t>消防设施建设</w:t>
      </w:r>
      <w:bookmarkEnd w:id="0"/>
      <w:bookmarkEnd w:id="1"/>
      <w:r>
        <w:rPr>
          <w:rFonts w:hint="eastAsia"/>
          <w:b/>
          <w:sz w:val="36"/>
          <w:szCs w:val="36"/>
        </w:rPr>
        <w:t>院内议价公告</w:t>
      </w:r>
    </w:p>
    <w:p w:rsidR="004A00E0" w:rsidRDefault="004A00E0"/>
    <w:p w:rsidR="004A00E0" w:rsidRDefault="00B379E1">
      <w:r>
        <w:rPr>
          <w:rFonts w:hint="eastAsia"/>
        </w:rPr>
        <w:t>一、项目名称：石棉县总医院消防设施建设院内议价项目</w:t>
      </w:r>
    </w:p>
    <w:p w:rsidR="004A00E0" w:rsidRDefault="00B379E1">
      <w:r>
        <w:rPr>
          <w:rFonts w:hint="eastAsia"/>
        </w:rPr>
        <w:t>二、</w:t>
      </w:r>
      <w:r>
        <w:rPr>
          <w:rFonts w:hint="eastAsia"/>
        </w:rPr>
        <w:t>项目概况：</w:t>
      </w:r>
      <w:r>
        <w:rPr>
          <w:rFonts w:hint="eastAsia"/>
        </w:rPr>
        <w:t>石棉县总医院按照上级检查发现的问题，需要对人民路院区</w:t>
      </w:r>
      <w:r>
        <w:rPr>
          <w:rFonts w:hint="eastAsia"/>
        </w:rPr>
        <w:t>（</w:t>
      </w:r>
      <w:r>
        <w:rPr>
          <w:rFonts w:hint="eastAsia"/>
        </w:rPr>
        <w:t>县人民医院</w:t>
      </w:r>
      <w:r>
        <w:rPr>
          <w:rFonts w:hint="eastAsia"/>
        </w:rPr>
        <w:t>）</w:t>
      </w:r>
      <w:r>
        <w:rPr>
          <w:rFonts w:hint="eastAsia"/>
        </w:rPr>
        <w:t>和</w:t>
      </w:r>
      <w:r>
        <w:rPr>
          <w:rFonts w:hint="eastAsia"/>
        </w:rPr>
        <w:t>河北路院区</w:t>
      </w:r>
      <w:r>
        <w:rPr>
          <w:rFonts w:hint="eastAsia"/>
        </w:rPr>
        <w:t>（</w:t>
      </w:r>
      <w:r>
        <w:rPr>
          <w:rFonts w:hint="eastAsia"/>
        </w:rPr>
        <w:t>中医医院</w:t>
      </w:r>
      <w:r>
        <w:rPr>
          <w:rFonts w:hint="eastAsia"/>
        </w:rPr>
        <w:t>）</w:t>
      </w:r>
      <w:r>
        <w:rPr>
          <w:rFonts w:hint="eastAsia"/>
        </w:rPr>
        <w:t>部分消防设施进行补充完善。</w:t>
      </w:r>
    </w:p>
    <w:p w:rsidR="004A00E0" w:rsidRDefault="00B379E1">
      <w:r>
        <w:rPr>
          <w:rFonts w:hint="eastAsia"/>
        </w:rPr>
        <w:t>三、最高限价：</w:t>
      </w:r>
      <w:r>
        <w:rPr>
          <w:rFonts w:hint="eastAsia"/>
        </w:rPr>
        <w:t>2.4382</w:t>
      </w:r>
      <w:r>
        <w:rPr>
          <w:rFonts w:hint="eastAsia"/>
        </w:rPr>
        <w:t>万元，实行包干价</w:t>
      </w:r>
    </w:p>
    <w:p w:rsidR="004A00E0" w:rsidRDefault="00B379E1">
      <w:bookmarkStart w:id="2" w:name="_Toc413326191"/>
      <w:r>
        <w:rPr>
          <w:rFonts w:hint="eastAsia"/>
        </w:rPr>
        <w:t>四</w:t>
      </w:r>
      <w:r>
        <w:rPr>
          <w:rFonts w:hint="eastAsia"/>
        </w:rPr>
        <w:t>、</w:t>
      </w:r>
      <w:bookmarkEnd w:id="2"/>
      <w:r>
        <w:rPr>
          <w:rFonts w:hint="eastAsia"/>
        </w:rPr>
        <w:t>议价</w:t>
      </w:r>
      <w:r>
        <w:rPr>
          <w:rFonts w:hint="eastAsia"/>
        </w:rPr>
        <w:t>方式：电话议价</w:t>
      </w:r>
      <w:r>
        <w:rPr>
          <w:rFonts w:hint="eastAsia"/>
        </w:rPr>
        <w:t>，</w:t>
      </w:r>
      <w:r>
        <w:rPr>
          <w:rFonts w:hint="eastAsia"/>
        </w:rPr>
        <w:t>公司数量不限，凡是递交响应文件且符合资格要求的供应商均可参加议价。</w:t>
      </w:r>
      <w:bookmarkStart w:id="3" w:name="_GoBack"/>
      <w:bookmarkEnd w:id="3"/>
    </w:p>
    <w:p w:rsidR="004A00E0" w:rsidRDefault="00B379E1">
      <w:r>
        <w:rPr>
          <w:rFonts w:hint="eastAsia"/>
        </w:rPr>
        <w:t>五</w:t>
      </w:r>
      <w:r>
        <w:rPr>
          <w:rFonts w:hint="eastAsia"/>
        </w:rPr>
        <w:t>、</w:t>
      </w:r>
      <w:r>
        <w:rPr>
          <w:rFonts w:hint="eastAsia"/>
        </w:rPr>
        <w:t>成交原则：在完全满足采购需求、且不高于限价的前提下，根据议价结果，最终总价报价最低的供应商确定为成交供应商。</w:t>
      </w:r>
    </w:p>
    <w:p w:rsidR="004A00E0" w:rsidRDefault="00B379E1">
      <w:r>
        <w:rPr>
          <w:rFonts w:hint="eastAsia"/>
        </w:rPr>
        <w:t>六、</w:t>
      </w:r>
      <w:r>
        <w:rPr>
          <w:rFonts w:hint="eastAsia"/>
        </w:rPr>
        <w:t>供应商参加本次</w:t>
      </w:r>
      <w:r>
        <w:rPr>
          <w:rFonts w:hint="eastAsia"/>
        </w:rPr>
        <w:t>议价</w:t>
      </w:r>
      <w:r>
        <w:rPr>
          <w:rFonts w:hint="eastAsia"/>
        </w:rPr>
        <w:t>活动必须</w:t>
      </w:r>
      <w:r>
        <w:rPr>
          <w:rFonts w:hint="eastAsia"/>
        </w:rPr>
        <w:t>提供</w:t>
      </w:r>
      <w:r>
        <w:rPr>
          <w:rFonts w:hint="eastAsia"/>
        </w:rPr>
        <w:t>下列资质</w:t>
      </w:r>
      <w:r>
        <w:rPr>
          <w:rFonts w:hint="eastAsia"/>
        </w:rPr>
        <w:t>材料</w:t>
      </w:r>
      <w:r>
        <w:rPr>
          <w:rFonts w:hint="eastAsia"/>
        </w:rPr>
        <w:t>：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4"/>
        <w:gridCol w:w="5191"/>
        <w:gridCol w:w="1056"/>
        <w:gridCol w:w="2117"/>
      </w:tblGrid>
      <w:tr w:rsidR="004A00E0">
        <w:trPr>
          <w:trHeight w:val="397"/>
          <w:jc w:val="center"/>
        </w:trPr>
        <w:tc>
          <w:tcPr>
            <w:tcW w:w="934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191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056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份数</w:t>
            </w:r>
          </w:p>
        </w:tc>
        <w:tc>
          <w:tcPr>
            <w:tcW w:w="2117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求</w:t>
            </w:r>
          </w:p>
        </w:tc>
      </w:tr>
      <w:tr w:rsidR="004A00E0">
        <w:trPr>
          <w:trHeight w:val="677"/>
          <w:jc w:val="center"/>
        </w:trPr>
        <w:tc>
          <w:tcPr>
            <w:tcW w:w="934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191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具备消防设维保工程专业承包贰级及以上资质</w:t>
            </w:r>
          </w:p>
        </w:tc>
        <w:tc>
          <w:tcPr>
            <w:tcW w:w="1056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</w:p>
        </w:tc>
        <w:tc>
          <w:tcPr>
            <w:tcW w:w="2117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加盖公司印章的复印件</w:t>
            </w:r>
          </w:p>
        </w:tc>
      </w:tr>
      <w:tr w:rsidR="004A00E0">
        <w:trPr>
          <w:trHeight w:val="677"/>
          <w:jc w:val="center"/>
        </w:trPr>
        <w:tc>
          <w:tcPr>
            <w:tcW w:w="934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191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具有校验期内的营业执照</w:t>
            </w:r>
          </w:p>
        </w:tc>
        <w:tc>
          <w:tcPr>
            <w:tcW w:w="1056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</w:p>
        </w:tc>
        <w:tc>
          <w:tcPr>
            <w:tcW w:w="2117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加盖公司印章的复印件</w:t>
            </w:r>
          </w:p>
        </w:tc>
      </w:tr>
      <w:tr w:rsidR="004A00E0">
        <w:trPr>
          <w:trHeight w:val="151"/>
          <w:jc w:val="center"/>
        </w:trPr>
        <w:tc>
          <w:tcPr>
            <w:tcW w:w="934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191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法人授权委托书</w:t>
            </w:r>
          </w:p>
        </w:tc>
        <w:tc>
          <w:tcPr>
            <w:tcW w:w="1056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</w:p>
        </w:tc>
        <w:tc>
          <w:tcPr>
            <w:tcW w:w="2117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原件。如为法人本人参加则不需提供</w:t>
            </w:r>
          </w:p>
        </w:tc>
      </w:tr>
      <w:tr w:rsidR="004A00E0">
        <w:trPr>
          <w:trHeight w:val="368"/>
          <w:jc w:val="center"/>
        </w:trPr>
        <w:tc>
          <w:tcPr>
            <w:tcW w:w="934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191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法人身份证复印件</w:t>
            </w:r>
          </w:p>
        </w:tc>
        <w:tc>
          <w:tcPr>
            <w:tcW w:w="1056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</w:p>
        </w:tc>
        <w:tc>
          <w:tcPr>
            <w:tcW w:w="2117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加盖公司印章的复印件</w:t>
            </w:r>
          </w:p>
        </w:tc>
      </w:tr>
      <w:tr w:rsidR="004A00E0">
        <w:trPr>
          <w:trHeight w:val="726"/>
          <w:jc w:val="center"/>
        </w:trPr>
        <w:tc>
          <w:tcPr>
            <w:tcW w:w="934" w:type="dxa"/>
            <w:vAlign w:val="center"/>
          </w:tcPr>
          <w:p w:rsidR="004A00E0" w:rsidRDefault="00B379E1" w:rsidP="00212949">
            <w:pPr>
              <w:spacing w:line="240" w:lineRule="auto"/>
              <w:ind w:firstLine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191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经办人身份证复印件</w:t>
            </w:r>
          </w:p>
        </w:tc>
        <w:tc>
          <w:tcPr>
            <w:tcW w:w="1056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</w:p>
        </w:tc>
        <w:tc>
          <w:tcPr>
            <w:tcW w:w="2117" w:type="dxa"/>
            <w:vAlign w:val="center"/>
          </w:tcPr>
          <w:p w:rsidR="004A00E0" w:rsidRDefault="00B379E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加盖公司印章的复印件</w:t>
            </w:r>
          </w:p>
        </w:tc>
      </w:tr>
    </w:tbl>
    <w:p w:rsidR="004A00E0" w:rsidRDefault="00B379E1">
      <w:r>
        <w:rPr>
          <w:rFonts w:hint="eastAsia"/>
        </w:rPr>
        <w:t>七</w:t>
      </w:r>
      <w:r>
        <w:rPr>
          <w:rFonts w:hint="eastAsia"/>
        </w:rPr>
        <w:t>、建设</w:t>
      </w:r>
      <w:r>
        <w:rPr>
          <w:rFonts w:hint="eastAsia"/>
        </w:rPr>
        <w:t>内容（详细清单见建设明细表）</w:t>
      </w:r>
    </w:p>
    <w:p w:rsidR="004A00E0" w:rsidRDefault="00B379E1">
      <w:r>
        <w:rPr>
          <w:rFonts w:hint="eastAsia"/>
        </w:rPr>
        <w:lastRenderedPageBreak/>
        <w:t>1.</w:t>
      </w:r>
      <w:r>
        <w:rPr>
          <w:rFonts w:hint="eastAsia"/>
        </w:rPr>
        <w:t>中医医院</w:t>
      </w:r>
      <w:r>
        <w:rPr>
          <w:rFonts w:hint="eastAsia"/>
        </w:rPr>
        <w:t>四个避难间增加消防电话</w:t>
      </w:r>
    </w:p>
    <w:p w:rsidR="004A00E0" w:rsidRDefault="00B379E1">
      <w:r>
        <w:rPr>
          <w:rFonts w:hint="eastAsia"/>
        </w:rPr>
        <w:t>2.</w:t>
      </w:r>
      <w:r>
        <w:rPr>
          <w:rFonts w:hint="eastAsia"/>
        </w:rPr>
        <w:t>中医医院</w:t>
      </w:r>
      <w:r>
        <w:rPr>
          <w:rFonts w:hint="eastAsia"/>
        </w:rPr>
        <w:t>四个避难间增加应急广播</w:t>
      </w:r>
    </w:p>
    <w:p w:rsidR="004A00E0" w:rsidRDefault="00B379E1">
      <w:r>
        <w:rPr>
          <w:rFonts w:hint="eastAsia"/>
        </w:rPr>
        <w:t>3.</w:t>
      </w:r>
      <w:r>
        <w:rPr>
          <w:rFonts w:hint="eastAsia"/>
        </w:rPr>
        <w:t>中医医院</w:t>
      </w:r>
      <w:r>
        <w:rPr>
          <w:rFonts w:hint="eastAsia"/>
        </w:rPr>
        <w:t>配电房增加警铃</w:t>
      </w:r>
    </w:p>
    <w:p w:rsidR="004A00E0" w:rsidRDefault="00B379E1">
      <w:r>
        <w:rPr>
          <w:rFonts w:hint="eastAsia"/>
        </w:rPr>
        <w:t>4.</w:t>
      </w:r>
      <w:r>
        <w:rPr>
          <w:rFonts w:hint="eastAsia"/>
        </w:rPr>
        <w:t>中医医院</w:t>
      </w:r>
      <w:r>
        <w:rPr>
          <w:rFonts w:hint="eastAsia"/>
        </w:rPr>
        <w:t>配电房增加自救呼吸器</w:t>
      </w:r>
    </w:p>
    <w:p w:rsidR="004A00E0" w:rsidRDefault="00B379E1">
      <w:r>
        <w:rPr>
          <w:rFonts w:hint="eastAsia"/>
        </w:rPr>
        <w:t>5.</w:t>
      </w:r>
      <w:r>
        <w:rPr>
          <w:rFonts w:hint="eastAsia"/>
        </w:rPr>
        <w:t>县人民医院</w:t>
      </w:r>
      <w:r>
        <w:rPr>
          <w:rFonts w:hint="eastAsia"/>
        </w:rPr>
        <w:t>配电房及公区改喷淋管位置及方向（</w:t>
      </w:r>
      <w:r>
        <w:rPr>
          <w:rFonts w:hint="eastAsia"/>
        </w:rPr>
        <w:t>20</w:t>
      </w:r>
      <w:r>
        <w:rPr>
          <w:rFonts w:hint="eastAsia"/>
        </w:rPr>
        <w:t>个）</w:t>
      </w:r>
    </w:p>
    <w:p w:rsidR="004A00E0" w:rsidRDefault="00B379E1">
      <w:r>
        <w:rPr>
          <w:rFonts w:hint="eastAsia"/>
        </w:rPr>
        <w:t xml:space="preserve">6. </w:t>
      </w:r>
      <w:r>
        <w:rPr>
          <w:rFonts w:hint="eastAsia"/>
        </w:rPr>
        <w:t>县人民医院</w:t>
      </w:r>
      <w:r>
        <w:rPr>
          <w:rFonts w:hint="eastAsia"/>
        </w:rPr>
        <w:t>风机房及柴油发电机房增加消防电话</w:t>
      </w:r>
    </w:p>
    <w:p w:rsidR="004A00E0" w:rsidRDefault="00B379E1">
      <w:r>
        <w:rPr>
          <w:rFonts w:hint="eastAsia"/>
        </w:rPr>
        <w:t xml:space="preserve">7. </w:t>
      </w:r>
      <w:r>
        <w:rPr>
          <w:rFonts w:hint="eastAsia"/>
        </w:rPr>
        <w:t>县人民医院</w:t>
      </w:r>
      <w:r>
        <w:rPr>
          <w:rFonts w:hint="eastAsia"/>
        </w:rPr>
        <w:t>消防水泵房湿式报警阀增加信号蝶阀</w:t>
      </w:r>
    </w:p>
    <w:p w:rsidR="004A00E0" w:rsidRDefault="00B379E1">
      <w:r>
        <w:rPr>
          <w:rFonts w:hint="eastAsia"/>
        </w:rPr>
        <w:t xml:space="preserve">8. </w:t>
      </w:r>
      <w:r>
        <w:rPr>
          <w:rFonts w:hint="eastAsia"/>
        </w:rPr>
        <w:t>县人民医院</w:t>
      </w:r>
      <w:r>
        <w:rPr>
          <w:rFonts w:hint="eastAsia"/>
        </w:rPr>
        <w:t>消防水泵房增加信号蝶阀模块</w:t>
      </w:r>
    </w:p>
    <w:p w:rsidR="004A00E0" w:rsidRDefault="00B379E1">
      <w:r>
        <w:rPr>
          <w:rFonts w:hint="eastAsia"/>
        </w:rPr>
        <w:t xml:space="preserve">9. </w:t>
      </w:r>
      <w:r>
        <w:rPr>
          <w:rFonts w:hint="eastAsia"/>
        </w:rPr>
        <w:t>县人民医院</w:t>
      </w:r>
      <w:r>
        <w:rPr>
          <w:rFonts w:hint="eastAsia"/>
        </w:rPr>
        <w:t>柴油发电机房增加排烟管道绝热包裹</w:t>
      </w:r>
    </w:p>
    <w:p w:rsidR="004A00E0" w:rsidRDefault="00B379E1">
      <w:r>
        <w:rPr>
          <w:rFonts w:hint="eastAsia"/>
        </w:rPr>
        <w:t>10.</w:t>
      </w:r>
      <w:r>
        <w:rPr>
          <w:rFonts w:hint="eastAsia"/>
        </w:rPr>
        <w:t>增加</w:t>
      </w:r>
      <w:r>
        <w:t>3KG</w:t>
      </w:r>
      <w:r>
        <w:t>二氧化碳灭火器</w:t>
      </w:r>
      <w:r>
        <w:rPr>
          <w:rFonts w:hint="eastAsia"/>
        </w:rPr>
        <w:t>10</w:t>
      </w:r>
      <w:r>
        <w:rPr>
          <w:rFonts w:hint="eastAsia"/>
        </w:rPr>
        <w:t>套</w:t>
      </w:r>
    </w:p>
    <w:p w:rsidR="004A00E0" w:rsidRDefault="00B379E1">
      <w:pPr>
        <w:ind w:firstLineChars="248" w:firstLine="747"/>
        <w:rPr>
          <w:b/>
          <w:bCs w:val="0"/>
        </w:rPr>
      </w:pPr>
      <w:r>
        <w:rPr>
          <w:rFonts w:hint="eastAsia"/>
          <w:b/>
          <w:bCs w:val="0"/>
        </w:rPr>
        <w:t>建设明细表</w:t>
      </w:r>
      <w:r>
        <w:rPr>
          <w:rFonts w:hint="eastAsia"/>
          <w:b/>
          <w:bCs w:val="0"/>
        </w:rPr>
        <w:t>：（</w:t>
      </w:r>
      <w:r>
        <w:rPr>
          <w:rFonts w:hint="eastAsia"/>
          <w:b/>
          <w:bCs w:val="0"/>
        </w:rPr>
        <w:t>报价不得高于单价限价</w:t>
      </w:r>
      <w:r>
        <w:rPr>
          <w:rFonts w:hint="eastAsia"/>
          <w:b/>
          <w:bCs w:val="0"/>
        </w:rPr>
        <w:t>）</w:t>
      </w:r>
    </w:p>
    <w:tbl>
      <w:tblPr>
        <w:tblW w:w="4850" w:type="pct"/>
        <w:tblLayout w:type="fixed"/>
        <w:tblLook w:val="04A0"/>
      </w:tblPr>
      <w:tblGrid>
        <w:gridCol w:w="526"/>
        <w:gridCol w:w="1880"/>
        <w:gridCol w:w="1400"/>
        <w:gridCol w:w="949"/>
        <w:gridCol w:w="1048"/>
        <w:gridCol w:w="737"/>
        <w:gridCol w:w="1726"/>
      </w:tblGrid>
      <w:tr w:rsidR="004A00E0">
        <w:trPr>
          <w:trHeight w:val="40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整改位置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限价</w:t>
            </w:r>
          </w:p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要求</w:t>
            </w:r>
          </w:p>
        </w:tc>
      </w:tr>
      <w:tr w:rsidR="004A00E0">
        <w:trPr>
          <w:trHeight w:val="409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中医医院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避难间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增加消防电话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0E0" w:rsidRDefault="004A00E0">
            <w:pPr>
              <w:widowControl/>
              <w:spacing w:line="240" w:lineRule="auto"/>
              <w:ind w:firstLineChars="0" w:firstLine="0"/>
              <w:jc w:val="left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中医医院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避难间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消防电话配线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中医医院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避难间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增加应急广播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0E0" w:rsidRDefault="004A00E0">
            <w:pPr>
              <w:widowControl/>
              <w:spacing w:line="240" w:lineRule="auto"/>
              <w:ind w:firstLineChars="0" w:firstLine="0"/>
              <w:jc w:val="left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中医医院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避难间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应急广播配线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中医医院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配电房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增加警铃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中医医院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配电房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增加自救呼吸器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人民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医院风机房及公区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喷头改位置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4460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712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人民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医院风机房及柴油发电机房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增加消防电话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0E0" w:rsidRDefault="004A00E0">
            <w:pPr>
              <w:widowControl/>
              <w:spacing w:line="240" w:lineRule="auto"/>
              <w:ind w:firstLineChars="0" w:firstLine="0"/>
              <w:jc w:val="left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人民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医院风机房及柴油发电机房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消防电话配线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县医院消防水泵房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湿式报警阀增加信号蝶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lastRenderedPageBreak/>
              <w:t>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5020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人民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医院消防水泵房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增加信号蝶阀模块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0" w:rsidRDefault="004A00E0">
            <w:pPr>
              <w:widowControl/>
              <w:spacing w:line="240" w:lineRule="auto"/>
              <w:ind w:firstLineChars="0" w:firstLine="0"/>
              <w:jc w:val="left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4A00E0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模块配线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人民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医院柴油发电机房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增加排烟管道绝热包裹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3KG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二氧化碳灭火器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4050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符合消防要求及规范</w:t>
            </w:r>
          </w:p>
        </w:tc>
      </w:tr>
      <w:tr w:rsidR="004A00E0">
        <w:trPr>
          <w:trHeight w:val="40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>24382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0E0" w:rsidRDefault="00B379E1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A00E0" w:rsidRDefault="00B379E1">
      <w:r>
        <w:rPr>
          <w:rFonts w:hint="eastAsia"/>
        </w:rPr>
        <w:t>八．质保</w:t>
      </w:r>
    </w:p>
    <w:p w:rsidR="004A00E0" w:rsidRDefault="00B379E1">
      <w:r>
        <w:rPr>
          <w:rFonts w:hint="eastAsia"/>
        </w:rPr>
        <w:t>所有物品的</w:t>
      </w:r>
      <w:r>
        <w:rPr>
          <w:rFonts w:hint="eastAsia"/>
        </w:rPr>
        <w:t>质保期</w:t>
      </w:r>
      <w:r>
        <w:rPr>
          <w:rFonts w:hint="eastAsia"/>
        </w:rPr>
        <w:t>均</w:t>
      </w:r>
      <w:r>
        <w:rPr>
          <w:rFonts w:hint="eastAsia"/>
        </w:rPr>
        <w:t>为一年，在质保期内出现的任何质量问题，由</w:t>
      </w:r>
      <w:r>
        <w:rPr>
          <w:rFonts w:hint="eastAsia"/>
        </w:rPr>
        <w:t>成交供应商</w:t>
      </w:r>
      <w:r>
        <w:rPr>
          <w:rFonts w:hint="eastAsia"/>
        </w:rPr>
        <w:t>免费维修及更换</w:t>
      </w:r>
      <w:r>
        <w:rPr>
          <w:rFonts w:hint="eastAsia"/>
        </w:rPr>
        <w:t>。</w:t>
      </w:r>
    </w:p>
    <w:p w:rsidR="004A00E0" w:rsidRDefault="00B379E1">
      <w:r>
        <w:rPr>
          <w:rFonts w:hint="eastAsia"/>
        </w:rPr>
        <w:t>九</w:t>
      </w:r>
      <w:r>
        <w:rPr>
          <w:rFonts w:hint="eastAsia"/>
        </w:rPr>
        <w:t>.</w:t>
      </w:r>
      <w:r>
        <w:rPr>
          <w:rFonts w:hint="eastAsia"/>
        </w:rPr>
        <w:t>验收</w:t>
      </w:r>
    </w:p>
    <w:p w:rsidR="004A00E0" w:rsidRDefault="00B379E1">
      <w:r>
        <w:rPr>
          <w:rFonts w:hint="eastAsia"/>
        </w:rPr>
        <w:t>由医院</w:t>
      </w:r>
      <w:r>
        <w:rPr>
          <w:rFonts w:hint="eastAsia"/>
        </w:rPr>
        <w:t>组织相关科室按照消防规范及要求进行验收</w:t>
      </w:r>
      <w:r>
        <w:rPr>
          <w:rFonts w:hint="eastAsia"/>
        </w:rPr>
        <w:t>。</w:t>
      </w:r>
    </w:p>
    <w:p w:rsidR="004A00E0" w:rsidRDefault="00B379E1">
      <w:r>
        <w:rPr>
          <w:rFonts w:hint="eastAsia"/>
        </w:rPr>
        <w:t>十</w:t>
      </w:r>
      <w:r>
        <w:rPr>
          <w:rFonts w:hint="eastAsia"/>
        </w:rPr>
        <w:t>.</w:t>
      </w:r>
      <w:r>
        <w:rPr>
          <w:rFonts w:hint="eastAsia"/>
        </w:rPr>
        <w:t>付款方式</w:t>
      </w:r>
    </w:p>
    <w:p w:rsidR="004A00E0" w:rsidRDefault="00B379E1">
      <w:r>
        <w:rPr>
          <w:rFonts w:hint="eastAsia"/>
        </w:rPr>
        <w:t>经医院正式</w:t>
      </w:r>
      <w:r>
        <w:rPr>
          <w:rFonts w:hint="eastAsia"/>
        </w:rPr>
        <w:t>验收合格后</w:t>
      </w:r>
      <w:r>
        <w:rPr>
          <w:rFonts w:hint="eastAsia"/>
        </w:rPr>
        <w:t>，</w:t>
      </w:r>
      <w:r>
        <w:rPr>
          <w:rFonts w:hint="eastAsia"/>
        </w:rPr>
        <w:t>一次性支付合同款项。</w:t>
      </w:r>
    </w:p>
    <w:p w:rsidR="004A00E0" w:rsidRDefault="00B379E1">
      <w:r>
        <w:rPr>
          <w:rFonts w:hint="eastAsia"/>
        </w:rPr>
        <w:t>十一、报名</w:t>
      </w:r>
      <w:r>
        <w:rPr>
          <w:rFonts w:hint="eastAsia"/>
        </w:rPr>
        <w:t>方式及</w:t>
      </w:r>
      <w:r>
        <w:rPr>
          <w:rFonts w:hint="eastAsia"/>
        </w:rPr>
        <w:t>时间</w:t>
      </w:r>
    </w:p>
    <w:p w:rsidR="004A00E0" w:rsidRDefault="00B379E1">
      <w:r>
        <w:rPr>
          <w:rFonts w:hint="eastAsia"/>
        </w:rPr>
        <w:t>请有意向的供应商于</w:t>
      </w:r>
      <w:r>
        <w:rPr>
          <w:rFonts w:hint="eastAsia"/>
        </w:rPr>
        <w:t>2025</w:t>
      </w:r>
      <w:r>
        <w:rPr>
          <w:rFonts w:hint="eastAsia"/>
        </w:rPr>
        <w:t>年</w:t>
      </w:r>
      <w:r w:rsidRPr="00212949">
        <w:rPr>
          <w:rFonts w:hint="eastAsia"/>
        </w:rPr>
        <w:t>8</w:t>
      </w:r>
      <w:r w:rsidRPr="00212949">
        <w:rPr>
          <w:rFonts w:hint="eastAsia"/>
        </w:rPr>
        <w:t>月</w:t>
      </w:r>
      <w:r w:rsidR="00BA0047"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</w:t>
      </w:r>
      <w:r>
        <w:rPr>
          <w:rFonts w:hint="eastAsia"/>
        </w:rPr>
        <w:t>按照第六条的要求</w:t>
      </w:r>
      <w:r>
        <w:rPr>
          <w:rFonts w:hint="eastAsia"/>
        </w:rPr>
        <w:t>将资质</w:t>
      </w:r>
      <w:r>
        <w:rPr>
          <w:rFonts w:hint="eastAsia"/>
        </w:rPr>
        <w:t>材料</w:t>
      </w:r>
      <w:r>
        <w:rPr>
          <w:rFonts w:hint="eastAsia"/>
        </w:rPr>
        <w:t>、</w:t>
      </w:r>
      <w:r>
        <w:rPr>
          <w:rFonts w:hint="eastAsia"/>
        </w:rPr>
        <w:t>首次</w:t>
      </w:r>
      <w:r>
        <w:rPr>
          <w:rFonts w:hint="eastAsia"/>
        </w:rPr>
        <w:t>报价</w:t>
      </w:r>
      <w:r>
        <w:rPr>
          <w:rFonts w:hint="eastAsia"/>
        </w:rPr>
        <w:t>表（格式自拟）、议价联系人和联系电话</w:t>
      </w:r>
      <w:r>
        <w:rPr>
          <w:rFonts w:hint="eastAsia"/>
        </w:rPr>
        <w:t>密封后</w:t>
      </w:r>
      <w:r>
        <w:rPr>
          <w:rFonts w:hint="eastAsia"/>
        </w:rPr>
        <w:t>现场递交</w:t>
      </w:r>
      <w:r>
        <w:rPr>
          <w:rFonts w:hint="eastAsia"/>
        </w:rPr>
        <w:t>至总医院总务科（石棉县人民医院综合楼</w:t>
      </w:r>
      <w:r>
        <w:rPr>
          <w:rFonts w:hint="eastAsia"/>
        </w:rPr>
        <w:t>4</w:t>
      </w:r>
      <w:r>
        <w:rPr>
          <w:rFonts w:hint="eastAsia"/>
        </w:rPr>
        <w:t>楼）或邮寄方式</w:t>
      </w:r>
      <w:r>
        <w:rPr>
          <w:rFonts w:hint="eastAsia"/>
        </w:rPr>
        <w:t>快递至</w:t>
      </w:r>
      <w:r>
        <w:rPr>
          <w:rFonts w:hint="eastAsia"/>
        </w:rPr>
        <w:t>总医院总务科。</w:t>
      </w:r>
    </w:p>
    <w:p w:rsidR="004A00E0" w:rsidRDefault="00B379E1">
      <w:r>
        <w:rPr>
          <w:rFonts w:hint="eastAsia"/>
        </w:rPr>
        <w:t>联系人：陈先生，电话</w:t>
      </w:r>
      <w:r>
        <w:rPr>
          <w:rFonts w:hint="eastAsia"/>
        </w:rPr>
        <w:t>0835-8881039</w:t>
      </w:r>
      <w:r>
        <w:rPr>
          <w:rFonts w:hint="eastAsia"/>
        </w:rPr>
        <w:t>。</w:t>
      </w:r>
    </w:p>
    <w:p w:rsidR="004A00E0" w:rsidRDefault="00B379E1">
      <w:pPr>
        <w:numPr>
          <w:ilvl w:val="0"/>
          <w:numId w:val="1"/>
        </w:numPr>
      </w:pPr>
      <w:bookmarkStart w:id="4" w:name="_Toc521315603"/>
      <w:r>
        <w:rPr>
          <w:rFonts w:hint="eastAsia"/>
        </w:rPr>
        <w:t>议价时间：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BA0047">
        <w:rPr>
          <w:rFonts w:hint="eastAsia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A0047">
        <w:rPr>
          <w:rFonts w:hint="eastAsia"/>
        </w:rPr>
        <w:t>27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BA0047">
        <w:rPr>
          <w:rFonts w:hint="eastAsia"/>
        </w:rPr>
        <w:t>15：00</w:t>
      </w:r>
    </w:p>
    <w:p w:rsidR="004A00E0" w:rsidRDefault="00B379E1">
      <w:pPr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十三、议价须知：</w:t>
      </w:r>
    </w:p>
    <w:p w:rsidR="004A00E0" w:rsidRDefault="00B379E1">
      <w:pPr>
        <w:ind w:firstLineChars="0" w:firstLine="0"/>
      </w:pPr>
      <w:r>
        <w:rPr>
          <w:rFonts w:hint="eastAsia"/>
        </w:rPr>
        <w:t xml:space="preserve">   1</w:t>
      </w:r>
      <w:r>
        <w:rPr>
          <w:rFonts w:hint="eastAsia"/>
        </w:rPr>
        <w:t>、本次议价采用电话议价方式，供应商无需现场参与，但须保证议价联系人的电话号码正确，且保持电话畅通，如因议价联</w:t>
      </w:r>
      <w:r>
        <w:rPr>
          <w:rFonts w:hint="eastAsia"/>
        </w:rPr>
        <w:lastRenderedPageBreak/>
        <w:t>系人的电话无法接通，视为放弃参与本次议价活动。</w:t>
      </w:r>
    </w:p>
    <w:bookmarkEnd w:id="4"/>
    <w:p w:rsidR="004A00E0" w:rsidRDefault="00B379E1">
      <w:pPr>
        <w:ind w:firstLineChars="200" w:firstLine="600"/>
      </w:pPr>
      <w:r>
        <w:rPr>
          <w:rFonts w:hint="eastAsia"/>
        </w:rPr>
        <w:t>2</w:t>
      </w:r>
      <w:r>
        <w:rPr>
          <w:rFonts w:hint="eastAsia"/>
        </w:rPr>
        <w:t>、供应商</w:t>
      </w:r>
      <w:r>
        <w:rPr>
          <w:rFonts w:hint="eastAsia"/>
        </w:rPr>
        <w:t>所</w:t>
      </w:r>
      <w:r>
        <w:rPr>
          <w:rFonts w:hint="eastAsia"/>
        </w:rPr>
        <w:t>递交</w:t>
      </w:r>
      <w:r>
        <w:rPr>
          <w:rFonts w:hint="eastAsia"/>
        </w:rPr>
        <w:t>的</w:t>
      </w:r>
      <w:r>
        <w:rPr>
          <w:rFonts w:hint="eastAsia"/>
        </w:rPr>
        <w:t>响应</w:t>
      </w:r>
      <w:r>
        <w:rPr>
          <w:rFonts w:hint="eastAsia"/>
        </w:rPr>
        <w:t>文件一律不退还；</w:t>
      </w:r>
      <w:r>
        <w:rPr>
          <w:rFonts w:hint="eastAsia"/>
        </w:rPr>
        <w:t>供应商</w:t>
      </w:r>
      <w:r>
        <w:rPr>
          <w:rFonts w:hint="eastAsia"/>
        </w:rPr>
        <w:t>在递交</w:t>
      </w:r>
      <w:r>
        <w:rPr>
          <w:rFonts w:hint="eastAsia"/>
        </w:rPr>
        <w:t>响应文件</w:t>
      </w:r>
      <w:r>
        <w:rPr>
          <w:rFonts w:hint="eastAsia"/>
        </w:rPr>
        <w:t>后，因特殊情况不能参加</w:t>
      </w:r>
      <w:r>
        <w:rPr>
          <w:rFonts w:hint="eastAsia"/>
        </w:rPr>
        <w:t>议价</w:t>
      </w:r>
      <w:r>
        <w:rPr>
          <w:rFonts w:hint="eastAsia"/>
        </w:rPr>
        <w:t>活动</w:t>
      </w:r>
      <w:r>
        <w:rPr>
          <w:rFonts w:hint="eastAsia"/>
        </w:rPr>
        <w:t>的</w:t>
      </w:r>
      <w:r>
        <w:rPr>
          <w:rFonts w:hint="eastAsia"/>
        </w:rPr>
        <w:t>，</w:t>
      </w:r>
      <w:r>
        <w:rPr>
          <w:rFonts w:hint="eastAsia"/>
        </w:rPr>
        <w:t>须</w:t>
      </w:r>
      <w:r>
        <w:rPr>
          <w:rFonts w:hint="eastAsia"/>
        </w:rPr>
        <w:t>提前</w:t>
      </w:r>
      <w:r>
        <w:rPr>
          <w:rFonts w:hint="eastAsia"/>
        </w:rPr>
        <w:t>一天告知</w:t>
      </w:r>
      <w:r>
        <w:rPr>
          <w:rFonts w:hint="eastAsia"/>
        </w:rPr>
        <w:t>；超过时间</w:t>
      </w:r>
      <w:r>
        <w:rPr>
          <w:rFonts w:hint="eastAsia"/>
        </w:rPr>
        <w:t>递交响应文件的</w:t>
      </w:r>
      <w:r>
        <w:rPr>
          <w:rFonts w:hint="eastAsia"/>
        </w:rPr>
        <w:t>，</w:t>
      </w:r>
      <w:r>
        <w:rPr>
          <w:rFonts w:hint="eastAsia"/>
        </w:rPr>
        <w:t>视为放弃参与本次议价活动。</w:t>
      </w:r>
    </w:p>
    <w:p w:rsidR="004A00E0" w:rsidRDefault="00B379E1">
      <w:pPr>
        <w:ind w:firstLineChars="200" w:firstLine="60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供应商</w:t>
      </w:r>
      <w:r>
        <w:rPr>
          <w:rFonts w:hint="eastAsia"/>
        </w:rPr>
        <w:t>参加</w:t>
      </w:r>
      <w:r>
        <w:rPr>
          <w:rFonts w:hint="eastAsia"/>
        </w:rPr>
        <w:t>议价活动</w:t>
      </w:r>
      <w:r>
        <w:rPr>
          <w:rFonts w:hint="eastAsia"/>
        </w:rPr>
        <w:t>的</w:t>
      </w:r>
      <w:r>
        <w:rPr>
          <w:rFonts w:hint="eastAsia"/>
        </w:rPr>
        <w:t>所有</w:t>
      </w:r>
      <w:r>
        <w:rPr>
          <w:rFonts w:hint="eastAsia"/>
        </w:rPr>
        <w:t>费用由</w:t>
      </w:r>
      <w:r>
        <w:rPr>
          <w:rFonts w:hint="eastAsia"/>
        </w:rPr>
        <w:t>供应商</w:t>
      </w:r>
      <w:r>
        <w:rPr>
          <w:rFonts w:hint="eastAsia"/>
        </w:rPr>
        <w:t>自行承担。</w:t>
      </w:r>
    </w:p>
    <w:p w:rsidR="004A00E0" w:rsidRDefault="00B379E1">
      <w:pPr>
        <w:ind w:firstLineChars="200" w:firstLine="60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本</w:t>
      </w:r>
      <w:r>
        <w:rPr>
          <w:rFonts w:hint="eastAsia"/>
        </w:rPr>
        <w:t>次议价活动</w:t>
      </w:r>
      <w:r>
        <w:rPr>
          <w:rFonts w:hint="eastAsia"/>
        </w:rPr>
        <w:t>所有解释权归医院总务科所有。</w:t>
      </w:r>
    </w:p>
    <w:p w:rsidR="004A00E0" w:rsidRDefault="004A00E0">
      <w:pPr>
        <w:ind w:firstLineChars="200" w:firstLine="600"/>
      </w:pPr>
    </w:p>
    <w:p w:rsidR="004A00E0" w:rsidRDefault="00B379E1">
      <w:pPr>
        <w:ind w:firstLineChars="200" w:firstLine="600"/>
      </w:pPr>
      <w:r>
        <w:rPr>
          <w:rFonts w:hint="eastAsia"/>
        </w:rPr>
        <w:t xml:space="preserve">                                   2025</w:t>
      </w:r>
      <w:r>
        <w:rPr>
          <w:rFonts w:hint="eastAsia"/>
        </w:rPr>
        <w:t>年</w:t>
      </w:r>
      <w:r w:rsidR="00BA0047">
        <w:rPr>
          <w:rFonts w:hint="eastAsia"/>
        </w:rPr>
        <w:t>8</w:t>
      </w:r>
      <w:r>
        <w:rPr>
          <w:rFonts w:hint="eastAsia"/>
        </w:rPr>
        <w:t>月</w:t>
      </w:r>
      <w:r w:rsidR="00BA0047">
        <w:rPr>
          <w:rFonts w:hint="eastAsia"/>
        </w:rPr>
        <w:t>21</w:t>
      </w:r>
      <w:r>
        <w:rPr>
          <w:rFonts w:hint="eastAsia"/>
        </w:rPr>
        <w:t>日</w:t>
      </w:r>
    </w:p>
    <w:p w:rsidR="004A00E0" w:rsidRDefault="004A00E0">
      <w:pPr>
        <w:ind w:firstLineChars="248" w:firstLine="744"/>
      </w:pPr>
    </w:p>
    <w:p w:rsidR="004A00E0" w:rsidRDefault="004A00E0">
      <w:pPr>
        <w:pStyle w:val="a7"/>
        <w:rPr>
          <w:shd w:val="clear" w:color="auto" w:fill="FFFFFF"/>
        </w:rPr>
      </w:pPr>
    </w:p>
    <w:p w:rsidR="004A00E0" w:rsidRDefault="004A00E0">
      <w:pPr>
        <w:pStyle w:val="a7"/>
        <w:rPr>
          <w:shd w:val="clear" w:color="auto" w:fill="FFFFFF"/>
        </w:rPr>
      </w:pPr>
    </w:p>
    <w:p w:rsidR="004A00E0" w:rsidRDefault="004A00E0"/>
    <w:sectPr w:rsidR="004A00E0" w:rsidSect="004A0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9E1" w:rsidRDefault="00B379E1">
      <w:pPr>
        <w:spacing w:line="240" w:lineRule="auto"/>
      </w:pPr>
      <w:r>
        <w:separator/>
      </w:r>
    </w:p>
  </w:endnote>
  <w:endnote w:type="continuationSeparator" w:id="1">
    <w:p w:rsidR="00B379E1" w:rsidRDefault="00B37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0" w:rsidRDefault="004A00E0">
    <w:pPr>
      <w:pStyle w:val="a5"/>
      <w:ind w:firstLine="26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0" w:rsidRDefault="004A00E0">
    <w:pPr>
      <w:pStyle w:val="a5"/>
      <w:ind w:firstLine="26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0" w:rsidRDefault="004A00E0">
    <w:pPr>
      <w:pStyle w:val="a5"/>
      <w:ind w:firstLine="26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9E1" w:rsidRDefault="00B379E1">
      <w:r>
        <w:separator/>
      </w:r>
    </w:p>
  </w:footnote>
  <w:footnote w:type="continuationSeparator" w:id="1">
    <w:p w:rsidR="00B379E1" w:rsidRDefault="00B37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0" w:rsidRDefault="004A00E0">
    <w:pPr>
      <w:pStyle w:val="a6"/>
      <w:ind w:firstLine="26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0" w:rsidRDefault="004A00E0">
    <w:pPr>
      <w:pStyle w:val="a6"/>
      <w:ind w:firstLine="26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0" w:rsidRDefault="004A00E0">
    <w:pPr>
      <w:pStyle w:val="a6"/>
      <w:ind w:firstLine="26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C2E5C"/>
    <w:multiLevelType w:val="singleLevel"/>
    <w:tmpl w:val="6C3C2E5C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JiNWQyZjhmZWMxMWU2NGRkZWZjMDFjMzMxMWFiMmYifQ=="/>
  </w:docVars>
  <w:rsids>
    <w:rsidRoot w:val="2B0567F3"/>
    <w:rsid w:val="000804C8"/>
    <w:rsid w:val="000E184B"/>
    <w:rsid w:val="000F45FA"/>
    <w:rsid w:val="00105FC1"/>
    <w:rsid w:val="001150E5"/>
    <w:rsid w:val="00170FD0"/>
    <w:rsid w:val="001C37F5"/>
    <w:rsid w:val="00212949"/>
    <w:rsid w:val="00252C12"/>
    <w:rsid w:val="002679CF"/>
    <w:rsid w:val="00272E68"/>
    <w:rsid w:val="00297C25"/>
    <w:rsid w:val="002E40D1"/>
    <w:rsid w:val="002E72AE"/>
    <w:rsid w:val="003015EE"/>
    <w:rsid w:val="00353D4A"/>
    <w:rsid w:val="003C02DF"/>
    <w:rsid w:val="003C615F"/>
    <w:rsid w:val="003E23E8"/>
    <w:rsid w:val="00484CB4"/>
    <w:rsid w:val="00487CF0"/>
    <w:rsid w:val="00490B3A"/>
    <w:rsid w:val="004A00E0"/>
    <w:rsid w:val="004A618C"/>
    <w:rsid w:val="004C72AC"/>
    <w:rsid w:val="00511038"/>
    <w:rsid w:val="00516D78"/>
    <w:rsid w:val="00545D01"/>
    <w:rsid w:val="00593C81"/>
    <w:rsid w:val="00660C43"/>
    <w:rsid w:val="0067274E"/>
    <w:rsid w:val="006756A9"/>
    <w:rsid w:val="006B5FDF"/>
    <w:rsid w:val="007F459E"/>
    <w:rsid w:val="00820AEE"/>
    <w:rsid w:val="00835F94"/>
    <w:rsid w:val="008C737F"/>
    <w:rsid w:val="00920BDB"/>
    <w:rsid w:val="00934D2C"/>
    <w:rsid w:val="009D0CB8"/>
    <w:rsid w:val="009D56A5"/>
    <w:rsid w:val="00A32D21"/>
    <w:rsid w:val="00A979E4"/>
    <w:rsid w:val="00B362BB"/>
    <w:rsid w:val="00B379E1"/>
    <w:rsid w:val="00B53EE1"/>
    <w:rsid w:val="00B7341D"/>
    <w:rsid w:val="00BA0047"/>
    <w:rsid w:val="00BB42C4"/>
    <w:rsid w:val="00C2789B"/>
    <w:rsid w:val="00CA78AE"/>
    <w:rsid w:val="00D20365"/>
    <w:rsid w:val="00D34FF2"/>
    <w:rsid w:val="00D514E7"/>
    <w:rsid w:val="00DE1A82"/>
    <w:rsid w:val="00E26213"/>
    <w:rsid w:val="00E330AB"/>
    <w:rsid w:val="00E80A47"/>
    <w:rsid w:val="00E81671"/>
    <w:rsid w:val="00EC046E"/>
    <w:rsid w:val="00F204B8"/>
    <w:rsid w:val="00F83ADF"/>
    <w:rsid w:val="01B85F94"/>
    <w:rsid w:val="020531A4"/>
    <w:rsid w:val="05AF51E1"/>
    <w:rsid w:val="060F639F"/>
    <w:rsid w:val="087E181E"/>
    <w:rsid w:val="09297778"/>
    <w:rsid w:val="0ABB2844"/>
    <w:rsid w:val="11C90EE9"/>
    <w:rsid w:val="15DD3DC4"/>
    <w:rsid w:val="20AD0837"/>
    <w:rsid w:val="287B7B98"/>
    <w:rsid w:val="29D357B2"/>
    <w:rsid w:val="2B0567F3"/>
    <w:rsid w:val="2F3F48B7"/>
    <w:rsid w:val="397A7425"/>
    <w:rsid w:val="3BF57152"/>
    <w:rsid w:val="42A72EE0"/>
    <w:rsid w:val="44E168DC"/>
    <w:rsid w:val="46A92B0D"/>
    <w:rsid w:val="4E481A1B"/>
    <w:rsid w:val="52946B98"/>
    <w:rsid w:val="52E953B3"/>
    <w:rsid w:val="530B5C1F"/>
    <w:rsid w:val="53B81EE5"/>
    <w:rsid w:val="57A75A04"/>
    <w:rsid w:val="5FA33463"/>
    <w:rsid w:val="609E2F33"/>
    <w:rsid w:val="61243C22"/>
    <w:rsid w:val="65B70A11"/>
    <w:rsid w:val="66434B4A"/>
    <w:rsid w:val="7A001AF0"/>
    <w:rsid w:val="7DC7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Body Text First Indent" w:qFormat="1"/>
    <w:lsdException w:name="Body Text 3" w:uiPriority="99" w:unhideWhenUsed="1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A00E0"/>
    <w:pPr>
      <w:widowControl w:val="0"/>
      <w:spacing w:line="360" w:lineRule="auto"/>
      <w:ind w:firstLineChars="148" w:firstLine="444"/>
      <w:jc w:val="both"/>
      <w:outlineLvl w:val="0"/>
    </w:pPr>
    <w:rPr>
      <w:rFonts w:ascii="仿宋_GB2312" w:eastAsia="仿宋_GB2312" w:hAnsiTheme="minorEastAsia" w:cstheme="minorEastAsia"/>
      <w:bCs/>
      <w:kern w:val="2"/>
      <w:sz w:val="30"/>
      <w:szCs w:val="30"/>
    </w:rPr>
  </w:style>
  <w:style w:type="paragraph" w:styleId="1">
    <w:name w:val="heading 1"/>
    <w:basedOn w:val="a"/>
    <w:next w:val="a"/>
    <w:autoRedefine/>
    <w:qFormat/>
    <w:rsid w:val="004A00E0"/>
    <w:pPr>
      <w:keepNext/>
      <w:keepLines/>
      <w:spacing w:line="576" w:lineRule="auto"/>
    </w:pPr>
    <w:rPr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4A00E0"/>
    <w:pPr>
      <w:spacing w:after="120"/>
    </w:pPr>
    <w:rPr>
      <w:sz w:val="16"/>
      <w:szCs w:val="16"/>
    </w:rPr>
  </w:style>
  <w:style w:type="paragraph" w:styleId="a3">
    <w:name w:val="Body Text"/>
    <w:basedOn w:val="a"/>
    <w:next w:val="a4"/>
    <w:unhideWhenUsed/>
    <w:qFormat/>
    <w:rsid w:val="004A00E0"/>
    <w:pPr>
      <w:spacing w:after="120"/>
    </w:pPr>
  </w:style>
  <w:style w:type="paragraph" w:styleId="a4">
    <w:name w:val="Body Text First Indent"/>
    <w:basedOn w:val="a3"/>
    <w:qFormat/>
    <w:rsid w:val="004A00E0"/>
    <w:pPr>
      <w:ind w:firstLineChars="100" w:firstLine="420"/>
    </w:pPr>
  </w:style>
  <w:style w:type="paragraph" w:styleId="a5">
    <w:name w:val="footer"/>
    <w:basedOn w:val="a"/>
    <w:link w:val="Char"/>
    <w:qFormat/>
    <w:rsid w:val="004A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4A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4A00E0"/>
  </w:style>
  <w:style w:type="paragraph" w:styleId="a7">
    <w:name w:val="Normal (Web)"/>
    <w:basedOn w:val="a"/>
    <w:qFormat/>
    <w:rsid w:val="004A00E0"/>
    <w:pPr>
      <w:spacing w:before="100" w:beforeAutospacing="1" w:after="100" w:afterAutospacing="1"/>
      <w:jc w:val="left"/>
    </w:pPr>
    <w:rPr>
      <w:rFonts w:ascii="Calibri" w:hAnsi="Calibri"/>
      <w:szCs w:val="24"/>
    </w:rPr>
  </w:style>
  <w:style w:type="character" w:styleId="a8">
    <w:name w:val="Strong"/>
    <w:basedOn w:val="a0"/>
    <w:qFormat/>
    <w:rsid w:val="004A00E0"/>
    <w:rPr>
      <w:b/>
    </w:rPr>
  </w:style>
  <w:style w:type="character" w:styleId="a9">
    <w:name w:val="Hyperlink"/>
    <w:basedOn w:val="a0"/>
    <w:uiPriority w:val="99"/>
    <w:qFormat/>
    <w:rsid w:val="004A00E0"/>
    <w:rPr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4A00E0"/>
    <w:rPr>
      <w:rFonts w:ascii="宋体" w:hAnsi="宋体"/>
      <w:sz w:val="18"/>
      <w:szCs w:val="18"/>
    </w:rPr>
  </w:style>
  <w:style w:type="character" w:customStyle="1" w:styleId="Char">
    <w:name w:val="页脚 Char"/>
    <w:basedOn w:val="a0"/>
    <w:link w:val="a5"/>
    <w:qFormat/>
    <w:rsid w:val="004A00E0"/>
    <w:rPr>
      <w:rFonts w:ascii="宋体" w:hAnsi="宋体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4A00E0"/>
    <w:pPr>
      <w:ind w:firstLineChars="200" w:firstLine="420"/>
    </w:pPr>
    <w:rPr>
      <w:rFonts w:ascii="Calibri" w:hAnsi="Calibri"/>
      <w:sz w:val="21"/>
      <w:szCs w:val="22"/>
    </w:rPr>
  </w:style>
  <w:style w:type="paragraph" w:styleId="aa">
    <w:name w:val="List Paragraph"/>
    <w:basedOn w:val="a"/>
    <w:uiPriority w:val="34"/>
    <w:qFormat/>
    <w:rsid w:val="004A00E0"/>
    <w:pPr>
      <w:ind w:firstLineChars="200" w:firstLine="420"/>
    </w:pPr>
    <w:rPr>
      <w:rFonts w:ascii="Times New Roman" w:hAnsi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2024-06-19T06:38:00Z</cp:lastPrinted>
  <dcterms:created xsi:type="dcterms:W3CDTF">2025-08-21T05:36:00Z</dcterms:created>
  <dcterms:modified xsi:type="dcterms:W3CDTF">2025-08-21T05:36:00Z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D19F4B41E63D456BB6D7C5FE571451BC_13</vt:lpwstr>
  </property>
  <property fmtid="{D5CDD505-2E9C-101B-9397-08002B2CF9AE}" pid="4" name="KSOTemplateDocerSaveRecord">
    <vt:lpwstr>eyJoZGlkIjoiOTBjNDI4MGU0MGRkODI3MTU4YTQ3ODMwNzZlNzRhNWMiLCJ1c2VySWQiOiI0MjUwNzkwOTMifQ==</vt:lpwstr>
  </property>
</Properties>
</file>